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DD357" w14:textId="77777777" w:rsidR="00E614B1" w:rsidRPr="00985D46" w:rsidRDefault="009974AB">
      <w:pPr>
        <w:pStyle w:val="Heading2"/>
        <w:rPr>
          <w:rFonts w:ascii="Calibri" w:hAnsi="Calibri" w:cs="Calibri"/>
        </w:rPr>
      </w:pPr>
      <w:bookmarkStart w:id="0" w:name="st-james-water-district-2"/>
      <w:r w:rsidRPr="00985D46">
        <w:rPr>
          <w:rFonts w:ascii="Calibri" w:hAnsi="Calibri" w:cs="Calibri"/>
        </w:rPr>
        <w:t>ST JAMES WATER DISTRICT 2</w:t>
      </w:r>
    </w:p>
    <w:p w14:paraId="227DD358" w14:textId="77777777" w:rsidR="00E614B1" w:rsidRPr="00985D46" w:rsidRDefault="009974AB">
      <w:pPr>
        <w:pStyle w:val="FirstParagraph"/>
        <w:rPr>
          <w:rFonts w:ascii="Calibri" w:hAnsi="Calibri" w:cs="Calibri"/>
        </w:rPr>
      </w:pPr>
      <w:r w:rsidRPr="00985D46">
        <w:rPr>
          <w:rFonts w:ascii="Calibri" w:hAnsi="Calibri" w:cs="Calibri"/>
          <w:b/>
          <w:bCs/>
        </w:rPr>
        <w:t>Public Water Supply ID: LA1093005</w:t>
      </w:r>
      <w:r w:rsidRPr="00985D46">
        <w:rPr>
          <w:rFonts w:ascii="Calibri" w:hAnsi="Calibri" w:cs="Calibri"/>
        </w:rPr>
        <w:t xml:space="preserve"> </w:t>
      </w:r>
      <w:r w:rsidRPr="00985D46">
        <w:rPr>
          <w:rFonts w:ascii="Calibri" w:hAnsi="Calibri" w:cs="Calibri"/>
          <w:b/>
          <w:bCs/>
        </w:rPr>
        <w:t>Our water system grade is a: A. Our water system report card can be found at: https://www.ldh.la.gov/bureau-of-engineering-services/watergrade</w:t>
      </w:r>
    </w:p>
    <w:p w14:paraId="227DD359" w14:textId="77777777" w:rsidR="00E614B1" w:rsidRPr="00985D46" w:rsidRDefault="009974AB">
      <w:pPr>
        <w:pStyle w:val="BodyText"/>
        <w:rPr>
          <w:rFonts w:ascii="Calibri" w:hAnsi="Calibri" w:cs="Calibri"/>
        </w:rPr>
      </w:pPr>
      <w:r w:rsidRPr="00985D46">
        <w:rPr>
          <w:rFonts w:ascii="Calibri" w:hAnsi="Calibri" w:cs="Calibri"/>
        </w:rPr>
        <w:t>We are pleased to present to you the Annual Water Quality Report for the year 2024.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w:t>
      </w:r>
    </w:p>
    <w:p w14:paraId="227DD35A" w14:textId="77777777" w:rsidR="00E614B1" w:rsidRPr="00985D46" w:rsidRDefault="009974AB">
      <w:pPr>
        <w:pStyle w:val="Heading3"/>
        <w:rPr>
          <w:rFonts w:ascii="Calibri" w:hAnsi="Calibri" w:cs="Calibri"/>
        </w:rPr>
      </w:pPr>
      <w:bookmarkStart w:id="1" w:name="our-water-sources-are-listed-below"/>
      <w:r w:rsidRPr="00985D46">
        <w:rPr>
          <w:rFonts w:ascii="Calibri" w:hAnsi="Calibri" w:cs="Calibri"/>
        </w:rPr>
        <w:t>Our water source(s) are listed below:</w:t>
      </w:r>
    </w:p>
    <w:tbl>
      <w:tblPr>
        <w:tblStyle w:val="Tab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428"/>
        <w:gridCol w:w="4950"/>
      </w:tblGrid>
      <w:tr w:rsidR="00E614B1" w:rsidRPr="009974AB" w14:paraId="227DD35D" w14:textId="77777777" w:rsidTr="00985D46">
        <w:trPr>
          <w:cnfStyle w:val="100000000000" w:firstRow="1" w:lastRow="0" w:firstColumn="0" w:lastColumn="0" w:oddVBand="0" w:evenVBand="0" w:oddHBand="0" w:evenHBand="0" w:firstRowFirstColumn="0" w:firstRowLastColumn="0" w:lastRowFirstColumn="0" w:lastRowLastColumn="0"/>
          <w:tblHeader/>
        </w:trPr>
        <w:tc>
          <w:tcPr>
            <w:tcW w:w="4428" w:type="dxa"/>
            <w:tcBorders>
              <w:bottom w:val="none" w:sz="0" w:space="0" w:color="auto"/>
            </w:tcBorders>
          </w:tcPr>
          <w:p w14:paraId="227DD35B"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Source Name</w:t>
            </w:r>
          </w:p>
        </w:tc>
        <w:tc>
          <w:tcPr>
            <w:tcW w:w="4950" w:type="dxa"/>
            <w:tcBorders>
              <w:bottom w:val="none" w:sz="0" w:space="0" w:color="auto"/>
            </w:tcBorders>
          </w:tcPr>
          <w:p w14:paraId="227DD35C"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Source Water Type</w:t>
            </w:r>
          </w:p>
        </w:tc>
      </w:tr>
      <w:tr w:rsidR="00E614B1" w:rsidRPr="009974AB" w14:paraId="227DD360" w14:textId="77777777" w:rsidTr="00985D46">
        <w:tc>
          <w:tcPr>
            <w:tcW w:w="4428" w:type="dxa"/>
          </w:tcPr>
          <w:p w14:paraId="227DD35E"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MISSISSIPPI RIVER INTAKE</w:t>
            </w:r>
          </w:p>
        </w:tc>
        <w:tc>
          <w:tcPr>
            <w:tcW w:w="4950" w:type="dxa"/>
          </w:tcPr>
          <w:p w14:paraId="227DD35F"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Surface water</w:t>
            </w:r>
          </w:p>
        </w:tc>
      </w:tr>
    </w:tbl>
    <w:p w14:paraId="227DD361" w14:textId="77777777" w:rsidR="00E614B1" w:rsidRPr="00985D46" w:rsidRDefault="009974AB">
      <w:pPr>
        <w:pStyle w:val="BodyText"/>
        <w:rPr>
          <w:rFonts w:ascii="Calibri" w:hAnsi="Calibri" w:cs="Calibri"/>
        </w:rPr>
      </w:pPr>
      <w:r w:rsidRPr="00985D46">
        <w:rPr>
          <w:rFonts w:ascii="Calibri" w:hAnsi="Calibri" w:cs="Calibri"/>
        </w:rPr>
        <w:t>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14:paraId="227DD362" w14:textId="77777777" w:rsidR="00E614B1" w:rsidRPr="00985D46" w:rsidRDefault="009974AB">
      <w:pPr>
        <w:numPr>
          <w:ilvl w:val="0"/>
          <w:numId w:val="2"/>
        </w:numPr>
        <w:rPr>
          <w:rFonts w:ascii="Calibri" w:hAnsi="Calibri" w:cs="Calibri"/>
        </w:rPr>
      </w:pPr>
      <w:r w:rsidRPr="00985D46">
        <w:rPr>
          <w:rFonts w:ascii="Calibri" w:hAnsi="Calibri" w:cs="Calibri"/>
          <w:b/>
          <w:bCs/>
        </w:rPr>
        <w:t>Microbial Contaminants</w:t>
      </w:r>
      <w:r w:rsidRPr="00985D46">
        <w:rPr>
          <w:rFonts w:ascii="Calibri" w:hAnsi="Calibri" w:cs="Calibri"/>
        </w:rPr>
        <w:t xml:space="preserve"> - such as viruses and bacteria, which may come from sewage treatment plants, septic systems, agricultural livestock operations, and wildlife.</w:t>
      </w:r>
    </w:p>
    <w:p w14:paraId="227DD363" w14:textId="77777777" w:rsidR="00E614B1" w:rsidRPr="00985D46" w:rsidRDefault="009974AB">
      <w:pPr>
        <w:numPr>
          <w:ilvl w:val="0"/>
          <w:numId w:val="2"/>
        </w:numPr>
        <w:rPr>
          <w:rFonts w:ascii="Calibri" w:hAnsi="Calibri" w:cs="Calibri"/>
        </w:rPr>
      </w:pPr>
      <w:r w:rsidRPr="00985D46">
        <w:rPr>
          <w:rFonts w:ascii="Calibri" w:hAnsi="Calibri" w:cs="Calibri"/>
          <w:b/>
          <w:bCs/>
        </w:rPr>
        <w:t>Inorganic Contaminants</w:t>
      </w:r>
      <w:r w:rsidRPr="00985D46">
        <w:rPr>
          <w:rFonts w:ascii="Calibri" w:hAnsi="Calibri" w:cs="Calibri"/>
        </w:rPr>
        <w:t xml:space="preserve"> - such as salts and metals, which can be naturally-occurring or result from urban stormwater runoff, industrial, or domestic wastewater discharges, oil and gas production, mining, or farming.</w:t>
      </w:r>
    </w:p>
    <w:p w14:paraId="227DD364" w14:textId="77777777" w:rsidR="00E614B1" w:rsidRPr="00985D46" w:rsidRDefault="009974AB">
      <w:pPr>
        <w:numPr>
          <w:ilvl w:val="0"/>
          <w:numId w:val="2"/>
        </w:numPr>
        <w:rPr>
          <w:rFonts w:ascii="Calibri" w:hAnsi="Calibri" w:cs="Calibri"/>
        </w:rPr>
      </w:pPr>
      <w:r w:rsidRPr="00985D46">
        <w:rPr>
          <w:rFonts w:ascii="Calibri" w:hAnsi="Calibri" w:cs="Calibri"/>
          <w:b/>
          <w:bCs/>
        </w:rPr>
        <w:t>Pesticides and Herbicides</w:t>
      </w:r>
      <w:r w:rsidRPr="00985D46">
        <w:rPr>
          <w:rFonts w:ascii="Calibri" w:hAnsi="Calibri" w:cs="Calibri"/>
        </w:rPr>
        <w:t xml:space="preserve"> - which may come from a variety of sources such as agriculture, urban stormwater runoff, and residential uses.</w:t>
      </w:r>
    </w:p>
    <w:p w14:paraId="227DD365" w14:textId="77777777" w:rsidR="00E614B1" w:rsidRPr="00985D46" w:rsidRDefault="009974AB">
      <w:pPr>
        <w:numPr>
          <w:ilvl w:val="0"/>
          <w:numId w:val="2"/>
        </w:numPr>
        <w:rPr>
          <w:rFonts w:ascii="Calibri" w:hAnsi="Calibri" w:cs="Calibri"/>
        </w:rPr>
      </w:pPr>
      <w:r w:rsidRPr="00985D46">
        <w:rPr>
          <w:rFonts w:ascii="Calibri" w:hAnsi="Calibri" w:cs="Calibri"/>
          <w:b/>
          <w:bCs/>
        </w:rPr>
        <w:t>Organic Chemical Contaminants</w:t>
      </w:r>
      <w:r w:rsidRPr="00985D46">
        <w:rPr>
          <w:rFonts w:ascii="Calibri" w:hAnsi="Calibri" w:cs="Calibri"/>
        </w:rPr>
        <w:t xml:space="preserve"> – including synthetic and volatile organic chemicals, which are by-products of industrial processes and petroleum production, and can also come from gas stations, urban stormwater runoff, and septic systems.</w:t>
      </w:r>
    </w:p>
    <w:p w14:paraId="227DD366" w14:textId="77777777" w:rsidR="00E614B1" w:rsidRPr="00985D46" w:rsidRDefault="009974AB">
      <w:pPr>
        <w:numPr>
          <w:ilvl w:val="0"/>
          <w:numId w:val="2"/>
        </w:numPr>
        <w:rPr>
          <w:rFonts w:ascii="Calibri" w:hAnsi="Calibri" w:cs="Calibri"/>
        </w:rPr>
      </w:pPr>
      <w:r w:rsidRPr="00985D46">
        <w:rPr>
          <w:rFonts w:ascii="Calibri" w:hAnsi="Calibri" w:cs="Calibri"/>
          <w:b/>
          <w:bCs/>
        </w:rPr>
        <w:t>Radioactive Contaminants</w:t>
      </w:r>
      <w:r w:rsidRPr="00985D46">
        <w:rPr>
          <w:rFonts w:ascii="Calibri" w:hAnsi="Calibri" w:cs="Calibri"/>
        </w:rPr>
        <w:t xml:space="preserve"> – which can be naturally-occurring or be the result of oil and gas production and mining activities.</w:t>
      </w:r>
    </w:p>
    <w:p w14:paraId="227DD367" w14:textId="77777777" w:rsidR="00E614B1" w:rsidRPr="00985D46" w:rsidRDefault="009974AB">
      <w:pPr>
        <w:pStyle w:val="FirstParagraph"/>
        <w:rPr>
          <w:rFonts w:ascii="Calibri" w:hAnsi="Calibri" w:cs="Calibri"/>
        </w:rPr>
      </w:pPr>
      <w:r w:rsidRPr="00985D46">
        <w:rPr>
          <w:rFonts w:ascii="Calibri" w:hAnsi="Calibri" w:cs="Calibri"/>
        </w:rPr>
        <w:t xml:space="preserve">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t>
      </w:r>
      <w:r w:rsidRPr="00985D46">
        <w:rPr>
          <w:rFonts w:ascii="Calibri" w:hAnsi="Calibri" w:cs="Calibri"/>
        </w:rPr>
        <w:lastRenderedPageBreak/>
        <w:t>Water Assessment Plan, our water system had a susceptibility rating of ‘MEDIUM’. If you would like to review the Source Water Assessment Plan, please feel free to contact our office.</w:t>
      </w:r>
    </w:p>
    <w:p w14:paraId="227DD368" w14:textId="77777777" w:rsidR="00E614B1" w:rsidRPr="00985D46" w:rsidRDefault="009974AB">
      <w:pPr>
        <w:pStyle w:val="BodyText"/>
        <w:rPr>
          <w:rFonts w:ascii="Calibri" w:hAnsi="Calibri" w:cs="Calibri"/>
        </w:rPr>
      </w:pPr>
      <w:r w:rsidRPr="00985D46">
        <w:rPr>
          <w:rFonts w:ascii="Calibri" w:hAnsi="Calibri" w:cs="Calibri"/>
        </w:rPr>
        <w:t>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RICHARD WEBRE at 225-562-2262.</w:t>
      </w:r>
    </w:p>
    <w:p w14:paraId="227DD369" w14:textId="77777777" w:rsidR="00E614B1" w:rsidRPr="00985D46" w:rsidRDefault="009974AB">
      <w:pPr>
        <w:pStyle w:val="BodyText"/>
        <w:rPr>
          <w:rFonts w:ascii="Calibri" w:hAnsi="Calibri" w:cs="Calibri"/>
        </w:rPr>
      </w:pPr>
      <w:r w:rsidRPr="00985D46">
        <w:rPr>
          <w:rFonts w:ascii="Calibri" w:hAnsi="Calibri" w:cs="Calibri"/>
        </w:rPr>
        <w:t>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14:paraId="227DD36A" w14:textId="77777777" w:rsidR="00E614B1" w:rsidRPr="00985D46" w:rsidRDefault="009974AB">
      <w:pPr>
        <w:pStyle w:val="BodyText"/>
        <w:rPr>
          <w:rFonts w:ascii="Calibri" w:hAnsi="Calibri" w:cs="Calibri"/>
        </w:rPr>
      </w:pPr>
      <w:r w:rsidRPr="00985D46">
        <w:rPr>
          <w:rFonts w:ascii="Calibri" w:hAnsi="Calibri" w:cs="Calibri"/>
        </w:rPr>
        <w:t>The Louisiana Department of Health and Hospitals - Office of Public Health routinely monitors for constituents in your drinking water according to Federal and State laws. The tables that follow show the results of our monitoring during the period of January 1st to December 31st, 2024. Drinking water, including bottled water, may reasonably be expected to contain at least small amounts of some contaminants. The presence of contaminants does not necessarily indicate that water poses a health risk.</w:t>
      </w:r>
    </w:p>
    <w:p w14:paraId="227DD36B" w14:textId="77777777" w:rsidR="00E614B1" w:rsidRPr="00985D46" w:rsidRDefault="009974AB">
      <w:pPr>
        <w:pStyle w:val="Heading3"/>
        <w:rPr>
          <w:rFonts w:ascii="Calibri" w:hAnsi="Calibri" w:cs="Calibri"/>
        </w:rPr>
      </w:pPr>
      <w:bookmarkStart w:id="2" w:name="definitions"/>
      <w:bookmarkEnd w:id="1"/>
      <w:r w:rsidRPr="00985D46">
        <w:rPr>
          <w:rFonts w:ascii="Calibri" w:hAnsi="Calibri" w:cs="Calibri"/>
        </w:rPr>
        <w:t>Definitions</w:t>
      </w:r>
    </w:p>
    <w:p w14:paraId="227DD36C" w14:textId="77777777" w:rsidR="00E614B1" w:rsidRPr="00985D46" w:rsidRDefault="009974AB">
      <w:pPr>
        <w:pStyle w:val="FirstParagraph"/>
        <w:rPr>
          <w:rFonts w:ascii="Calibri" w:hAnsi="Calibri" w:cs="Calibri"/>
        </w:rPr>
      </w:pPr>
      <w:r w:rsidRPr="00985D46">
        <w:rPr>
          <w:rFonts w:ascii="Calibri" w:hAnsi="Calibri" w:cs="Calibri"/>
        </w:rPr>
        <w:t>In the tables below, you will find many terms and abbreviations you might not be familiar with. To help you better understand these terms, we’ve provided the following definitions:</w:t>
      </w:r>
    </w:p>
    <w:p w14:paraId="227DD36D" w14:textId="77777777" w:rsidR="00E614B1" w:rsidRPr="00985D46" w:rsidRDefault="009974AB">
      <w:pPr>
        <w:numPr>
          <w:ilvl w:val="0"/>
          <w:numId w:val="3"/>
        </w:numPr>
        <w:rPr>
          <w:rFonts w:ascii="Calibri" w:hAnsi="Calibri" w:cs="Calibri"/>
        </w:rPr>
      </w:pPr>
      <w:r w:rsidRPr="00985D46">
        <w:rPr>
          <w:rFonts w:ascii="Calibri" w:hAnsi="Calibri" w:cs="Calibri"/>
          <w:b/>
          <w:bCs/>
        </w:rPr>
        <w:t>Parts per million (ppm) or Milligrams per liter (mg/L)</w:t>
      </w:r>
      <w:r w:rsidRPr="00985D46">
        <w:rPr>
          <w:rFonts w:ascii="Calibri" w:hAnsi="Calibri" w:cs="Calibri"/>
        </w:rPr>
        <w:t xml:space="preserve"> – one part per million corresponds to one minute in two years or a single penny in $10,000.</w:t>
      </w:r>
    </w:p>
    <w:p w14:paraId="227DD36E" w14:textId="77777777" w:rsidR="00E614B1" w:rsidRPr="00985D46" w:rsidRDefault="009974AB">
      <w:pPr>
        <w:numPr>
          <w:ilvl w:val="0"/>
          <w:numId w:val="3"/>
        </w:numPr>
        <w:rPr>
          <w:rFonts w:ascii="Calibri" w:hAnsi="Calibri" w:cs="Calibri"/>
        </w:rPr>
      </w:pPr>
      <w:r w:rsidRPr="00985D46">
        <w:rPr>
          <w:rFonts w:ascii="Calibri" w:hAnsi="Calibri" w:cs="Calibri"/>
          <w:b/>
          <w:bCs/>
        </w:rPr>
        <w:t>Parts per billion (ppb) or Micrograms per liter (ug/L)</w:t>
      </w:r>
      <w:r w:rsidRPr="00985D46">
        <w:rPr>
          <w:rFonts w:ascii="Calibri" w:hAnsi="Calibri" w:cs="Calibri"/>
        </w:rPr>
        <w:t xml:space="preserve"> – one part per billion corresponds to one minute in 2,000 years, or a single penny in $10,000,000.</w:t>
      </w:r>
    </w:p>
    <w:p w14:paraId="227DD36F" w14:textId="77777777" w:rsidR="00E614B1" w:rsidRPr="00985D46" w:rsidRDefault="009974AB">
      <w:pPr>
        <w:numPr>
          <w:ilvl w:val="0"/>
          <w:numId w:val="3"/>
        </w:numPr>
        <w:rPr>
          <w:rFonts w:ascii="Calibri" w:hAnsi="Calibri" w:cs="Calibri"/>
        </w:rPr>
      </w:pPr>
      <w:r w:rsidRPr="00985D46">
        <w:rPr>
          <w:rFonts w:ascii="Calibri" w:hAnsi="Calibri" w:cs="Calibri"/>
          <w:b/>
          <w:bCs/>
        </w:rPr>
        <w:t>Picocuries per liter (pCi/L)</w:t>
      </w:r>
      <w:r w:rsidRPr="00985D46">
        <w:rPr>
          <w:rFonts w:ascii="Calibri" w:hAnsi="Calibri" w:cs="Calibri"/>
        </w:rPr>
        <w:t xml:space="preserve"> – picocuries per liter is a measure of the radioactivity in water.</w:t>
      </w:r>
    </w:p>
    <w:p w14:paraId="227DD370" w14:textId="77777777" w:rsidR="00E614B1" w:rsidRPr="00985D46" w:rsidRDefault="009974AB">
      <w:pPr>
        <w:numPr>
          <w:ilvl w:val="0"/>
          <w:numId w:val="3"/>
        </w:numPr>
        <w:rPr>
          <w:rFonts w:ascii="Calibri" w:hAnsi="Calibri" w:cs="Calibri"/>
        </w:rPr>
      </w:pPr>
      <w:r w:rsidRPr="00985D46">
        <w:rPr>
          <w:rFonts w:ascii="Calibri" w:hAnsi="Calibri" w:cs="Calibri"/>
          <w:b/>
          <w:bCs/>
        </w:rPr>
        <w:t>Nephelometric Turbidity Unit (NTU)</w:t>
      </w:r>
      <w:r w:rsidRPr="00985D46">
        <w:rPr>
          <w:rFonts w:ascii="Calibri" w:hAnsi="Calibri" w:cs="Calibri"/>
        </w:rPr>
        <w:t xml:space="preserve"> – nephelometric turbidity unit is a measure of the clarity of water. Turbidity in excess of 5 NTU is just noticeable to the average person.</w:t>
      </w:r>
    </w:p>
    <w:p w14:paraId="227DD371" w14:textId="77777777" w:rsidR="00E614B1" w:rsidRPr="00985D46" w:rsidRDefault="009974AB">
      <w:pPr>
        <w:numPr>
          <w:ilvl w:val="0"/>
          <w:numId w:val="3"/>
        </w:numPr>
        <w:rPr>
          <w:rFonts w:ascii="Calibri" w:hAnsi="Calibri" w:cs="Calibri"/>
        </w:rPr>
      </w:pPr>
      <w:r w:rsidRPr="00985D46">
        <w:rPr>
          <w:rFonts w:ascii="Calibri" w:hAnsi="Calibri" w:cs="Calibri"/>
          <w:b/>
          <w:bCs/>
        </w:rPr>
        <w:t>Treatment Technique (TT)</w:t>
      </w:r>
      <w:r w:rsidRPr="00985D46">
        <w:rPr>
          <w:rFonts w:ascii="Calibri" w:hAnsi="Calibri" w:cs="Calibri"/>
        </w:rPr>
        <w:t xml:space="preserve"> – an enforceable procedure or level of technological performance which public water systems must follow to ensure control of a contaminant.</w:t>
      </w:r>
    </w:p>
    <w:p w14:paraId="227DD372" w14:textId="77777777" w:rsidR="00E614B1" w:rsidRPr="00985D46" w:rsidRDefault="009974AB">
      <w:pPr>
        <w:numPr>
          <w:ilvl w:val="0"/>
          <w:numId w:val="3"/>
        </w:numPr>
        <w:rPr>
          <w:rFonts w:ascii="Calibri" w:hAnsi="Calibri" w:cs="Calibri"/>
        </w:rPr>
      </w:pPr>
      <w:r w:rsidRPr="00985D46">
        <w:rPr>
          <w:rFonts w:ascii="Calibri" w:hAnsi="Calibri" w:cs="Calibri"/>
          <w:b/>
          <w:bCs/>
        </w:rPr>
        <w:lastRenderedPageBreak/>
        <w:t>Action level (AL)</w:t>
      </w:r>
      <w:r w:rsidRPr="00985D46">
        <w:rPr>
          <w:rFonts w:ascii="Calibri" w:hAnsi="Calibri" w:cs="Calibri"/>
        </w:rPr>
        <w:t xml:space="preserve"> – the concentration of a contaminant that, if exceeded, triggers treatment or other requirements that a water system must follow.</w:t>
      </w:r>
    </w:p>
    <w:p w14:paraId="227DD373" w14:textId="77777777" w:rsidR="00E614B1" w:rsidRPr="00985D46" w:rsidRDefault="009974AB">
      <w:pPr>
        <w:numPr>
          <w:ilvl w:val="0"/>
          <w:numId w:val="3"/>
        </w:numPr>
        <w:rPr>
          <w:rFonts w:ascii="Calibri" w:hAnsi="Calibri" w:cs="Calibri"/>
        </w:rPr>
      </w:pPr>
      <w:r w:rsidRPr="00985D46">
        <w:rPr>
          <w:rFonts w:ascii="Calibri" w:hAnsi="Calibri" w:cs="Calibri"/>
          <w:b/>
          <w:bCs/>
        </w:rPr>
        <w:t>Maximum contaminant level (MCL)</w:t>
      </w:r>
      <w:r w:rsidRPr="00985D46">
        <w:rPr>
          <w:rFonts w:ascii="Calibri" w:hAnsi="Calibri" w:cs="Calibri"/>
        </w:rPr>
        <w:t xml:space="preserve"> – the “Maximum Allowed” MCL is the highest level of a contaminant that is allowed in drinking water. MCL’s are set as close to the MCLG’s as feasible using the best available treatment technology.</w:t>
      </w:r>
    </w:p>
    <w:p w14:paraId="227DD374" w14:textId="77777777" w:rsidR="00E614B1" w:rsidRPr="00985D46" w:rsidRDefault="009974AB">
      <w:pPr>
        <w:numPr>
          <w:ilvl w:val="0"/>
          <w:numId w:val="3"/>
        </w:numPr>
        <w:rPr>
          <w:rFonts w:ascii="Calibri" w:hAnsi="Calibri" w:cs="Calibri"/>
        </w:rPr>
      </w:pPr>
      <w:r w:rsidRPr="00985D46">
        <w:rPr>
          <w:rFonts w:ascii="Calibri" w:hAnsi="Calibri" w:cs="Calibri"/>
          <w:b/>
          <w:bCs/>
        </w:rPr>
        <w:t>Maximum contaminant level goal (MCLG)</w:t>
      </w:r>
      <w:r w:rsidRPr="00985D46">
        <w:rPr>
          <w:rFonts w:ascii="Calibri" w:hAnsi="Calibri" w:cs="Calibri"/>
        </w:rPr>
        <w:t xml:space="preserve"> – the “Goal” is the level of a contaminant in drinking water below which there is no known or expected risk to human health. MCLG’s allow for a margin of safety.</w:t>
      </w:r>
    </w:p>
    <w:p w14:paraId="227DD375" w14:textId="77777777" w:rsidR="00E614B1" w:rsidRPr="00985D46" w:rsidRDefault="009974AB">
      <w:pPr>
        <w:numPr>
          <w:ilvl w:val="0"/>
          <w:numId w:val="3"/>
        </w:numPr>
        <w:rPr>
          <w:rFonts w:ascii="Calibri" w:hAnsi="Calibri" w:cs="Calibri"/>
        </w:rPr>
      </w:pPr>
      <w:r w:rsidRPr="00985D46">
        <w:rPr>
          <w:rFonts w:ascii="Calibri" w:hAnsi="Calibri" w:cs="Calibri"/>
          <w:b/>
          <w:bCs/>
        </w:rPr>
        <w:t>Maximum residual disinfectant level (MRDL)</w:t>
      </w:r>
      <w:r w:rsidRPr="00985D46">
        <w:rPr>
          <w:rFonts w:ascii="Calibri" w:hAnsi="Calibri" w:cs="Calibri"/>
        </w:rPr>
        <w:t xml:space="preserve"> – The highest level of a disinfectant allowed in drinking water. There is convincing evidence that addition of a disinfectant is necessary for control of microbial contaminants.</w:t>
      </w:r>
    </w:p>
    <w:p w14:paraId="227DD376" w14:textId="77777777" w:rsidR="00E614B1" w:rsidRPr="00985D46" w:rsidRDefault="009974AB">
      <w:pPr>
        <w:numPr>
          <w:ilvl w:val="0"/>
          <w:numId w:val="3"/>
        </w:numPr>
        <w:rPr>
          <w:rFonts w:ascii="Calibri" w:hAnsi="Calibri" w:cs="Calibri"/>
        </w:rPr>
      </w:pPr>
      <w:r w:rsidRPr="00985D46">
        <w:rPr>
          <w:rFonts w:ascii="Calibri" w:hAnsi="Calibri" w:cs="Calibri"/>
          <w:b/>
          <w:bCs/>
        </w:rPr>
        <w:t>Maximum residual disinfectant level goal (MRDLG)</w:t>
      </w:r>
      <w:r w:rsidRPr="00985D46">
        <w:rPr>
          <w:rFonts w:ascii="Calibri" w:hAnsi="Calibri" w:cs="Calibri"/>
        </w:rPr>
        <w:t xml:space="preserve"> – The level of a drinking water disinfectant below which there is no known or expected risk to health. MRDLGs do not reflect the benefits of the use of disinfectants to control microbial contaminants.</w:t>
      </w:r>
    </w:p>
    <w:p w14:paraId="227DD377" w14:textId="77777777" w:rsidR="00E614B1" w:rsidRPr="00985D46" w:rsidRDefault="009974AB">
      <w:pPr>
        <w:numPr>
          <w:ilvl w:val="0"/>
          <w:numId w:val="3"/>
        </w:numPr>
        <w:rPr>
          <w:rFonts w:ascii="Calibri" w:hAnsi="Calibri" w:cs="Calibri"/>
        </w:rPr>
      </w:pPr>
      <w:r w:rsidRPr="00985D46">
        <w:rPr>
          <w:rFonts w:ascii="Calibri" w:hAnsi="Calibri" w:cs="Calibri"/>
          <w:b/>
          <w:bCs/>
        </w:rPr>
        <w:t>Level 1 assessment</w:t>
      </w:r>
      <w:r w:rsidRPr="00985D46">
        <w:rPr>
          <w:rFonts w:ascii="Calibri" w:hAnsi="Calibri" w:cs="Calibri"/>
        </w:rPr>
        <w:t xml:space="preserve"> – A study of the water system to identify potential problems and determine (if possible) why total coliform bacteria have been found in our water system.</w:t>
      </w:r>
    </w:p>
    <w:p w14:paraId="227DD378" w14:textId="77777777" w:rsidR="00E614B1" w:rsidRPr="00985D46" w:rsidRDefault="009974AB">
      <w:pPr>
        <w:numPr>
          <w:ilvl w:val="0"/>
          <w:numId w:val="3"/>
        </w:numPr>
        <w:rPr>
          <w:rFonts w:ascii="Calibri" w:hAnsi="Calibri" w:cs="Calibri"/>
        </w:rPr>
      </w:pPr>
      <w:r w:rsidRPr="00985D46">
        <w:rPr>
          <w:rFonts w:ascii="Calibri" w:hAnsi="Calibri" w:cs="Calibri"/>
          <w:b/>
          <w:bCs/>
        </w:rPr>
        <w:t>Level 2 Assessment</w:t>
      </w:r>
      <w:r w:rsidRPr="00985D46">
        <w:rPr>
          <w:rFonts w:ascii="Calibri" w:hAnsi="Calibri" w:cs="Calibri"/>
        </w:rPr>
        <w:t xml:space="preserve"> – A very detailed study of the water system to identify potential problems and determine (if possible) why an E. coli MCL violation has occurred and/or why total coliform bacteria have been found in our water system on multiple occasions.</w:t>
      </w:r>
    </w:p>
    <w:p w14:paraId="227DD379" w14:textId="77777777" w:rsidR="00E614B1" w:rsidRPr="00985D46" w:rsidRDefault="009974AB">
      <w:pPr>
        <w:pStyle w:val="FirstParagraph"/>
        <w:rPr>
          <w:rFonts w:ascii="Calibri" w:hAnsi="Calibri" w:cs="Calibri"/>
        </w:rPr>
      </w:pPr>
      <w:r w:rsidRPr="00985D46">
        <w:rPr>
          <w:rFonts w:ascii="Calibri" w:hAnsi="Calibri" w:cs="Calibri"/>
        </w:rPr>
        <w:t>Our water system tested a minimum of 8 sample(s) per month in accordance with the Total Coliform Rule for microbiological contaminants. With the microbiological samples collected, the water system collects disinfectant residuals to ensure control of microbial growth.</w:t>
      </w:r>
    </w:p>
    <w:p w14:paraId="227DD37A" w14:textId="77777777" w:rsidR="00E614B1" w:rsidRPr="00985D46" w:rsidRDefault="009974AB">
      <w:pPr>
        <w:pStyle w:val="Heading3"/>
        <w:rPr>
          <w:rFonts w:ascii="Calibri" w:hAnsi="Calibri" w:cs="Calibri"/>
        </w:rPr>
      </w:pPr>
      <w:bookmarkStart w:id="3" w:name="disinfectant"/>
      <w:bookmarkEnd w:id="2"/>
      <w:r w:rsidRPr="00985D46">
        <w:rPr>
          <w:rFonts w:ascii="Calibri" w:hAnsi="Calibri" w:cs="Calibri"/>
        </w:rPr>
        <w:t>Disinfectant</w:t>
      </w:r>
    </w:p>
    <w:tbl>
      <w:tblPr>
        <w:tblStyle w:val="Tabl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197"/>
        <w:gridCol w:w="1197"/>
        <w:gridCol w:w="1197"/>
        <w:gridCol w:w="1197"/>
        <w:gridCol w:w="1197"/>
        <w:gridCol w:w="1197"/>
        <w:gridCol w:w="1197"/>
        <w:gridCol w:w="1197"/>
      </w:tblGrid>
      <w:tr w:rsidR="00E614B1" w:rsidRPr="009202AE" w14:paraId="227DD383" w14:textId="77777777" w:rsidTr="009974AB">
        <w:trPr>
          <w:cnfStyle w:val="100000000000" w:firstRow="1" w:lastRow="0" w:firstColumn="0" w:lastColumn="0" w:oddVBand="0" w:evenVBand="0" w:oddHBand="0" w:evenHBand="0" w:firstRowFirstColumn="0" w:firstRowLastColumn="0" w:lastRowFirstColumn="0" w:lastRowLastColumn="0"/>
          <w:trHeight w:val="511"/>
          <w:tblHeader/>
        </w:trPr>
        <w:tc>
          <w:tcPr>
            <w:tcW w:w="1197" w:type="dxa"/>
            <w:tcBorders>
              <w:bottom w:val="none" w:sz="0" w:space="0" w:color="auto"/>
            </w:tcBorders>
          </w:tcPr>
          <w:p w14:paraId="227DD37B" w14:textId="77777777" w:rsidR="00E614B1" w:rsidRPr="009202AE" w:rsidRDefault="009974AB">
            <w:pPr>
              <w:pStyle w:val="Compact"/>
              <w:rPr>
                <w:rFonts w:ascii="Calibri" w:hAnsi="Calibri" w:cs="Calibri"/>
                <w:sz w:val="16"/>
                <w:szCs w:val="16"/>
              </w:rPr>
            </w:pPr>
            <w:r w:rsidRPr="009202AE">
              <w:rPr>
                <w:rFonts w:ascii="Calibri" w:hAnsi="Calibri" w:cs="Calibri"/>
                <w:sz w:val="16"/>
                <w:szCs w:val="16"/>
              </w:rPr>
              <w:t>Disinfectant</w:t>
            </w:r>
          </w:p>
        </w:tc>
        <w:tc>
          <w:tcPr>
            <w:tcW w:w="1197" w:type="dxa"/>
            <w:tcBorders>
              <w:bottom w:val="none" w:sz="0" w:space="0" w:color="auto"/>
            </w:tcBorders>
          </w:tcPr>
          <w:p w14:paraId="227DD37C" w14:textId="77777777" w:rsidR="00E614B1" w:rsidRPr="009202AE" w:rsidRDefault="009974AB">
            <w:pPr>
              <w:pStyle w:val="Compact"/>
              <w:rPr>
                <w:rFonts w:ascii="Calibri" w:hAnsi="Calibri" w:cs="Calibri"/>
                <w:sz w:val="16"/>
                <w:szCs w:val="16"/>
              </w:rPr>
            </w:pPr>
            <w:r w:rsidRPr="009202AE">
              <w:rPr>
                <w:rFonts w:ascii="Calibri" w:hAnsi="Calibri" w:cs="Calibri"/>
                <w:sz w:val="16"/>
                <w:szCs w:val="16"/>
              </w:rPr>
              <w:t>Date</w:t>
            </w:r>
          </w:p>
        </w:tc>
        <w:tc>
          <w:tcPr>
            <w:tcW w:w="1197" w:type="dxa"/>
            <w:tcBorders>
              <w:bottom w:val="none" w:sz="0" w:space="0" w:color="auto"/>
            </w:tcBorders>
          </w:tcPr>
          <w:p w14:paraId="227DD37D" w14:textId="77777777" w:rsidR="00E614B1" w:rsidRPr="009202AE" w:rsidRDefault="009974AB">
            <w:pPr>
              <w:pStyle w:val="Compact"/>
              <w:rPr>
                <w:rFonts w:ascii="Calibri" w:hAnsi="Calibri" w:cs="Calibri"/>
                <w:sz w:val="16"/>
                <w:szCs w:val="16"/>
              </w:rPr>
            </w:pPr>
            <w:r w:rsidRPr="009202AE">
              <w:rPr>
                <w:rFonts w:ascii="Calibri" w:hAnsi="Calibri" w:cs="Calibri"/>
                <w:sz w:val="16"/>
                <w:szCs w:val="16"/>
              </w:rPr>
              <w:t>Highest RAA</w:t>
            </w:r>
          </w:p>
        </w:tc>
        <w:tc>
          <w:tcPr>
            <w:tcW w:w="1197" w:type="dxa"/>
            <w:tcBorders>
              <w:bottom w:val="none" w:sz="0" w:space="0" w:color="auto"/>
            </w:tcBorders>
          </w:tcPr>
          <w:p w14:paraId="227DD37E" w14:textId="77777777" w:rsidR="00E614B1" w:rsidRPr="009202AE" w:rsidRDefault="009974AB">
            <w:pPr>
              <w:pStyle w:val="Compact"/>
              <w:rPr>
                <w:rFonts w:ascii="Calibri" w:hAnsi="Calibri" w:cs="Calibri"/>
                <w:sz w:val="16"/>
                <w:szCs w:val="16"/>
              </w:rPr>
            </w:pPr>
            <w:r w:rsidRPr="009202AE">
              <w:rPr>
                <w:rFonts w:ascii="Calibri" w:hAnsi="Calibri" w:cs="Calibri"/>
                <w:sz w:val="16"/>
                <w:szCs w:val="16"/>
              </w:rPr>
              <w:t>Unit</w:t>
            </w:r>
          </w:p>
        </w:tc>
        <w:tc>
          <w:tcPr>
            <w:tcW w:w="1197" w:type="dxa"/>
            <w:tcBorders>
              <w:bottom w:val="none" w:sz="0" w:space="0" w:color="auto"/>
            </w:tcBorders>
          </w:tcPr>
          <w:p w14:paraId="227DD37F" w14:textId="77777777" w:rsidR="00E614B1" w:rsidRPr="009202AE" w:rsidRDefault="009974AB">
            <w:pPr>
              <w:pStyle w:val="Compact"/>
              <w:rPr>
                <w:rFonts w:ascii="Calibri" w:hAnsi="Calibri" w:cs="Calibri"/>
                <w:sz w:val="16"/>
                <w:szCs w:val="16"/>
              </w:rPr>
            </w:pPr>
            <w:r w:rsidRPr="009202AE">
              <w:rPr>
                <w:rFonts w:ascii="Calibri" w:hAnsi="Calibri" w:cs="Calibri"/>
                <w:sz w:val="16"/>
                <w:szCs w:val="16"/>
              </w:rPr>
              <w:t>Range</w:t>
            </w:r>
          </w:p>
        </w:tc>
        <w:tc>
          <w:tcPr>
            <w:tcW w:w="1197" w:type="dxa"/>
            <w:tcBorders>
              <w:bottom w:val="none" w:sz="0" w:space="0" w:color="auto"/>
            </w:tcBorders>
          </w:tcPr>
          <w:p w14:paraId="227DD380" w14:textId="77777777" w:rsidR="00E614B1" w:rsidRPr="009202AE" w:rsidRDefault="009974AB">
            <w:pPr>
              <w:pStyle w:val="Compact"/>
              <w:rPr>
                <w:rFonts w:ascii="Calibri" w:hAnsi="Calibri" w:cs="Calibri"/>
                <w:sz w:val="16"/>
                <w:szCs w:val="16"/>
              </w:rPr>
            </w:pPr>
            <w:r w:rsidRPr="009202AE">
              <w:rPr>
                <w:rFonts w:ascii="Calibri" w:hAnsi="Calibri" w:cs="Calibri"/>
                <w:sz w:val="16"/>
                <w:szCs w:val="16"/>
              </w:rPr>
              <w:t>MRDL</w:t>
            </w:r>
          </w:p>
        </w:tc>
        <w:tc>
          <w:tcPr>
            <w:tcW w:w="1197" w:type="dxa"/>
            <w:tcBorders>
              <w:bottom w:val="none" w:sz="0" w:space="0" w:color="auto"/>
            </w:tcBorders>
          </w:tcPr>
          <w:p w14:paraId="227DD381" w14:textId="77777777" w:rsidR="00E614B1" w:rsidRPr="009202AE" w:rsidRDefault="009974AB">
            <w:pPr>
              <w:pStyle w:val="Compact"/>
              <w:rPr>
                <w:rFonts w:ascii="Calibri" w:hAnsi="Calibri" w:cs="Calibri"/>
                <w:sz w:val="16"/>
                <w:szCs w:val="16"/>
              </w:rPr>
            </w:pPr>
            <w:r w:rsidRPr="009202AE">
              <w:rPr>
                <w:rFonts w:ascii="Calibri" w:hAnsi="Calibri" w:cs="Calibri"/>
                <w:sz w:val="16"/>
                <w:szCs w:val="16"/>
              </w:rPr>
              <w:t>MRDLG</w:t>
            </w:r>
          </w:p>
        </w:tc>
        <w:tc>
          <w:tcPr>
            <w:tcW w:w="1197" w:type="dxa"/>
            <w:tcBorders>
              <w:bottom w:val="none" w:sz="0" w:space="0" w:color="auto"/>
            </w:tcBorders>
          </w:tcPr>
          <w:p w14:paraId="227DD382" w14:textId="77777777" w:rsidR="00E614B1" w:rsidRPr="009202AE" w:rsidRDefault="009974AB">
            <w:pPr>
              <w:pStyle w:val="Compact"/>
              <w:rPr>
                <w:rFonts w:ascii="Calibri" w:hAnsi="Calibri" w:cs="Calibri"/>
                <w:sz w:val="16"/>
                <w:szCs w:val="16"/>
              </w:rPr>
            </w:pPr>
            <w:r w:rsidRPr="009202AE">
              <w:rPr>
                <w:rFonts w:ascii="Calibri" w:hAnsi="Calibri" w:cs="Calibri"/>
                <w:sz w:val="16"/>
                <w:szCs w:val="16"/>
              </w:rPr>
              <w:t>Typical Source</w:t>
            </w:r>
          </w:p>
        </w:tc>
      </w:tr>
      <w:tr w:rsidR="00E614B1" w:rsidRPr="009202AE" w14:paraId="227DD38C" w14:textId="77777777" w:rsidTr="009974AB">
        <w:trPr>
          <w:trHeight w:val="511"/>
        </w:trPr>
        <w:tc>
          <w:tcPr>
            <w:tcW w:w="1197" w:type="dxa"/>
          </w:tcPr>
          <w:p w14:paraId="227DD384" w14:textId="77777777" w:rsidR="00E614B1" w:rsidRPr="009202AE" w:rsidRDefault="009974AB">
            <w:pPr>
              <w:pStyle w:val="Compact"/>
              <w:rPr>
                <w:rFonts w:ascii="Calibri" w:hAnsi="Calibri" w:cs="Calibri"/>
                <w:sz w:val="16"/>
                <w:szCs w:val="16"/>
              </w:rPr>
            </w:pPr>
            <w:r w:rsidRPr="009202AE">
              <w:rPr>
                <w:rFonts w:ascii="Calibri" w:hAnsi="Calibri" w:cs="Calibri"/>
                <w:sz w:val="16"/>
                <w:szCs w:val="16"/>
              </w:rPr>
              <w:t>CHLORAMINE</w:t>
            </w:r>
          </w:p>
        </w:tc>
        <w:tc>
          <w:tcPr>
            <w:tcW w:w="1197" w:type="dxa"/>
          </w:tcPr>
          <w:p w14:paraId="227DD385" w14:textId="77777777" w:rsidR="00E614B1" w:rsidRPr="009202AE" w:rsidRDefault="009974AB">
            <w:pPr>
              <w:pStyle w:val="Compact"/>
              <w:rPr>
                <w:rFonts w:ascii="Calibri" w:hAnsi="Calibri" w:cs="Calibri"/>
                <w:sz w:val="16"/>
                <w:szCs w:val="16"/>
              </w:rPr>
            </w:pPr>
            <w:r w:rsidRPr="009202AE">
              <w:rPr>
                <w:rFonts w:ascii="Calibri" w:hAnsi="Calibri" w:cs="Calibri"/>
                <w:sz w:val="16"/>
                <w:szCs w:val="16"/>
              </w:rPr>
              <w:t>2024</w:t>
            </w:r>
          </w:p>
        </w:tc>
        <w:tc>
          <w:tcPr>
            <w:tcW w:w="1197" w:type="dxa"/>
          </w:tcPr>
          <w:p w14:paraId="227DD386" w14:textId="77777777" w:rsidR="00E614B1" w:rsidRPr="009202AE" w:rsidRDefault="009974AB">
            <w:pPr>
              <w:pStyle w:val="Compact"/>
              <w:rPr>
                <w:rFonts w:ascii="Calibri" w:hAnsi="Calibri" w:cs="Calibri"/>
                <w:sz w:val="16"/>
                <w:szCs w:val="16"/>
              </w:rPr>
            </w:pPr>
            <w:r w:rsidRPr="009202AE">
              <w:rPr>
                <w:rFonts w:ascii="Calibri" w:hAnsi="Calibri" w:cs="Calibri"/>
                <w:sz w:val="16"/>
                <w:szCs w:val="16"/>
              </w:rPr>
              <w:t>2.2</w:t>
            </w:r>
          </w:p>
        </w:tc>
        <w:tc>
          <w:tcPr>
            <w:tcW w:w="1197" w:type="dxa"/>
          </w:tcPr>
          <w:p w14:paraId="227DD387" w14:textId="77777777" w:rsidR="00E614B1" w:rsidRPr="009202AE" w:rsidRDefault="009974AB">
            <w:pPr>
              <w:pStyle w:val="Compact"/>
              <w:rPr>
                <w:rFonts w:ascii="Calibri" w:hAnsi="Calibri" w:cs="Calibri"/>
                <w:sz w:val="16"/>
                <w:szCs w:val="16"/>
              </w:rPr>
            </w:pPr>
            <w:r w:rsidRPr="009202AE">
              <w:rPr>
                <w:rFonts w:ascii="Calibri" w:hAnsi="Calibri" w:cs="Calibri"/>
                <w:sz w:val="16"/>
                <w:szCs w:val="16"/>
              </w:rPr>
              <w:t>ppm</w:t>
            </w:r>
          </w:p>
        </w:tc>
        <w:tc>
          <w:tcPr>
            <w:tcW w:w="1197" w:type="dxa"/>
          </w:tcPr>
          <w:p w14:paraId="227DD388" w14:textId="77777777" w:rsidR="00E614B1" w:rsidRPr="009202AE" w:rsidRDefault="009974AB">
            <w:pPr>
              <w:pStyle w:val="Compact"/>
              <w:rPr>
                <w:rFonts w:ascii="Calibri" w:hAnsi="Calibri" w:cs="Calibri"/>
                <w:sz w:val="16"/>
                <w:szCs w:val="16"/>
              </w:rPr>
            </w:pPr>
            <w:r w:rsidRPr="009202AE">
              <w:rPr>
                <w:rFonts w:ascii="Calibri" w:hAnsi="Calibri" w:cs="Calibri"/>
                <w:sz w:val="16"/>
                <w:szCs w:val="16"/>
              </w:rPr>
              <w:t>0.03 - 3.02</w:t>
            </w:r>
          </w:p>
        </w:tc>
        <w:tc>
          <w:tcPr>
            <w:tcW w:w="1197" w:type="dxa"/>
          </w:tcPr>
          <w:p w14:paraId="227DD389" w14:textId="77777777" w:rsidR="00E614B1" w:rsidRPr="009202AE" w:rsidRDefault="009974AB">
            <w:pPr>
              <w:pStyle w:val="Compact"/>
              <w:rPr>
                <w:rFonts w:ascii="Calibri" w:hAnsi="Calibri" w:cs="Calibri"/>
                <w:sz w:val="16"/>
                <w:szCs w:val="16"/>
              </w:rPr>
            </w:pPr>
            <w:r w:rsidRPr="009202AE">
              <w:rPr>
                <w:rFonts w:ascii="Calibri" w:hAnsi="Calibri" w:cs="Calibri"/>
                <w:sz w:val="16"/>
                <w:szCs w:val="16"/>
              </w:rPr>
              <w:t>4</w:t>
            </w:r>
          </w:p>
        </w:tc>
        <w:tc>
          <w:tcPr>
            <w:tcW w:w="1197" w:type="dxa"/>
          </w:tcPr>
          <w:p w14:paraId="227DD38A" w14:textId="77777777" w:rsidR="00E614B1" w:rsidRPr="009202AE" w:rsidRDefault="009974AB">
            <w:pPr>
              <w:pStyle w:val="Compact"/>
              <w:rPr>
                <w:rFonts w:ascii="Calibri" w:hAnsi="Calibri" w:cs="Calibri"/>
                <w:sz w:val="16"/>
                <w:szCs w:val="16"/>
              </w:rPr>
            </w:pPr>
            <w:r w:rsidRPr="009202AE">
              <w:rPr>
                <w:rFonts w:ascii="Calibri" w:hAnsi="Calibri" w:cs="Calibri"/>
                <w:sz w:val="16"/>
                <w:szCs w:val="16"/>
              </w:rPr>
              <w:t>4</w:t>
            </w:r>
          </w:p>
        </w:tc>
        <w:tc>
          <w:tcPr>
            <w:tcW w:w="1197" w:type="dxa"/>
          </w:tcPr>
          <w:p w14:paraId="227DD38B" w14:textId="77777777" w:rsidR="00E614B1" w:rsidRPr="009202AE" w:rsidRDefault="009974AB">
            <w:pPr>
              <w:pStyle w:val="Compact"/>
              <w:rPr>
                <w:rFonts w:ascii="Calibri" w:hAnsi="Calibri" w:cs="Calibri"/>
                <w:sz w:val="16"/>
                <w:szCs w:val="16"/>
              </w:rPr>
            </w:pPr>
            <w:r w:rsidRPr="009202AE">
              <w:rPr>
                <w:rFonts w:ascii="Calibri" w:hAnsi="Calibri" w:cs="Calibri"/>
                <w:sz w:val="16"/>
                <w:szCs w:val="16"/>
              </w:rPr>
              <w:t>Water additive used to control microbes</w:t>
            </w:r>
          </w:p>
        </w:tc>
      </w:tr>
    </w:tbl>
    <w:p w14:paraId="1AB08F0E" w14:textId="77777777" w:rsidR="009974AB" w:rsidRDefault="009974AB">
      <w:pPr>
        <w:pStyle w:val="Heading3"/>
        <w:rPr>
          <w:rFonts w:ascii="Calibri" w:hAnsi="Calibri" w:cs="Calibri"/>
        </w:rPr>
      </w:pPr>
      <w:bookmarkStart w:id="4" w:name="regulated-contaminants"/>
      <w:bookmarkEnd w:id="3"/>
    </w:p>
    <w:p w14:paraId="24A9BEB2" w14:textId="77777777" w:rsidR="009974AB" w:rsidRDefault="009974AB">
      <w:pPr>
        <w:rPr>
          <w:rFonts w:ascii="Calibri" w:eastAsiaTheme="majorEastAsia" w:hAnsi="Calibri" w:cs="Calibri"/>
          <w:color w:val="0F4761" w:themeColor="accent1" w:themeShade="BF"/>
          <w:sz w:val="28"/>
          <w:szCs w:val="28"/>
        </w:rPr>
      </w:pPr>
      <w:r>
        <w:rPr>
          <w:rFonts w:ascii="Calibri" w:hAnsi="Calibri" w:cs="Calibri"/>
        </w:rPr>
        <w:br w:type="page"/>
      </w:r>
    </w:p>
    <w:p w14:paraId="227DD38D" w14:textId="026CD811" w:rsidR="00E614B1" w:rsidRPr="00985D46" w:rsidRDefault="009974AB">
      <w:pPr>
        <w:pStyle w:val="Heading3"/>
        <w:rPr>
          <w:rFonts w:ascii="Calibri" w:hAnsi="Calibri" w:cs="Calibri"/>
        </w:rPr>
      </w:pPr>
      <w:r w:rsidRPr="00985D46">
        <w:rPr>
          <w:rFonts w:ascii="Calibri" w:hAnsi="Calibri" w:cs="Calibri"/>
        </w:rPr>
        <w:lastRenderedPageBreak/>
        <w:t>Regulated Contaminants</w:t>
      </w:r>
    </w:p>
    <w:tbl>
      <w:tblPr>
        <w:tblStyle w:val="Tabl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197"/>
        <w:gridCol w:w="1197"/>
        <w:gridCol w:w="1197"/>
        <w:gridCol w:w="1197"/>
        <w:gridCol w:w="1197"/>
        <w:gridCol w:w="1197"/>
        <w:gridCol w:w="1197"/>
        <w:gridCol w:w="1197"/>
      </w:tblGrid>
      <w:tr w:rsidR="00E614B1" w:rsidRPr="009974AB" w14:paraId="227DD396" w14:textId="77777777" w:rsidTr="009974AB">
        <w:trPr>
          <w:cnfStyle w:val="100000000000" w:firstRow="1" w:lastRow="0" w:firstColumn="0" w:lastColumn="0" w:oddVBand="0" w:evenVBand="0" w:oddHBand="0" w:evenHBand="0" w:firstRowFirstColumn="0" w:firstRowLastColumn="0" w:lastRowFirstColumn="0" w:lastRowLastColumn="0"/>
          <w:tblHeader/>
        </w:trPr>
        <w:tc>
          <w:tcPr>
            <w:tcW w:w="1197" w:type="dxa"/>
            <w:tcBorders>
              <w:bottom w:val="none" w:sz="0" w:space="0" w:color="auto"/>
            </w:tcBorders>
          </w:tcPr>
          <w:p w14:paraId="227DD38E"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Regulated Contaminants</w:t>
            </w:r>
          </w:p>
        </w:tc>
        <w:tc>
          <w:tcPr>
            <w:tcW w:w="1197" w:type="dxa"/>
            <w:tcBorders>
              <w:bottom w:val="none" w:sz="0" w:space="0" w:color="auto"/>
            </w:tcBorders>
          </w:tcPr>
          <w:p w14:paraId="227DD38F"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Collection Date</w:t>
            </w:r>
          </w:p>
        </w:tc>
        <w:tc>
          <w:tcPr>
            <w:tcW w:w="1197" w:type="dxa"/>
            <w:tcBorders>
              <w:bottom w:val="none" w:sz="0" w:space="0" w:color="auto"/>
            </w:tcBorders>
          </w:tcPr>
          <w:p w14:paraId="227DD390"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Highest Value</w:t>
            </w:r>
          </w:p>
        </w:tc>
        <w:tc>
          <w:tcPr>
            <w:tcW w:w="1197" w:type="dxa"/>
            <w:tcBorders>
              <w:bottom w:val="none" w:sz="0" w:space="0" w:color="auto"/>
            </w:tcBorders>
          </w:tcPr>
          <w:p w14:paraId="227DD391"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Range</w:t>
            </w:r>
          </w:p>
        </w:tc>
        <w:tc>
          <w:tcPr>
            <w:tcW w:w="1197" w:type="dxa"/>
            <w:tcBorders>
              <w:bottom w:val="none" w:sz="0" w:space="0" w:color="auto"/>
            </w:tcBorders>
          </w:tcPr>
          <w:p w14:paraId="227DD392"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Unit</w:t>
            </w:r>
          </w:p>
        </w:tc>
        <w:tc>
          <w:tcPr>
            <w:tcW w:w="1197" w:type="dxa"/>
            <w:tcBorders>
              <w:bottom w:val="none" w:sz="0" w:space="0" w:color="auto"/>
            </w:tcBorders>
          </w:tcPr>
          <w:p w14:paraId="227DD393"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MCL</w:t>
            </w:r>
          </w:p>
        </w:tc>
        <w:tc>
          <w:tcPr>
            <w:tcW w:w="1197" w:type="dxa"/>
            <w:tcBorders>
              <w:bottom w:val="none" w:sz="0" w:space="0" w:color="auto"/>
            </w:tcBorders>
          </w:tcPr>
          <w:p w14:paraId="227DD394"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MCLG</w:t>
            </w:r>
          </w:p>
        </w:tc>
        <w:tc>
          <w:tcPr>
            <w:tcW w:w="1197" w:type="dxa"/>
            <w:tcBorders>
              <w:bottom w:val="none" w:sz="0" w:space="0" w:color="auto"/>
            </w:tcBorders>
          </w:tcPr>
          <w:p w14:paraId="227DD395"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Typical Source</w:t>
            </w:r>
          </w:p>
        </w:tc>
      </w:tr>
      <w:tr w:rsidR="00E614B1" w:rsidRPr="009974AB" w14:paraId="227DD39F" w14:textId="77777777" w:rsidTr="009974AB">
        <w:tc>
          <w:tcPr>
            <w:tcW w:w="1197" w:type="dxa"/>
          </w:tcPr>
          <w:p w14:paraId="227DD397"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ATRAZINE</w:t>
            </w:r>
          </w:p>
        </w:tc>
        <w:tc>
          <w:tcPr>
            <w:tcW w:w="1197" w:type="dxa"/>
          </w:tcPr>
          <w:p w14:paraId="227DD398"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5/28/2024</w:t>
            </w:r>
          </w:p>
        </w:tc>
        <w:tc>
          <w:tcPr>
            <w:tcW w:w="1197" w:type="dxa"/>
          </w:tcPr>
          <w:p w14:paraId="227DD399"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0.056</w:t>
            </w:r>
          </w:p>
        </w:tc>
        <w:tc>
          <w:tcPr>
            <w:tcW w:w="1197" w:type="dxa"/>
          </w:tcPr>
          <w:p w14:paraId="227DD39A"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0.018 - 0.056</w:t>
            </w:r>
          </w:p>
        </w:tc>
        <w:tc>
          <w:tcPr>
            <w:tcW w:w="1197" w:type="dxa"/>
          </w:tcPr>
          <w:p w14:paraId="227DD39B"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ppb</w:t>
            </w:r>
          </w:p>
        </w:tc>
        <w:tc>
          <w:tcPr>
            <w:tcW w:w="1197" w:type="dxa"/>
          </w:tcPr>
          <w:p w14:paraId="227DD39C"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3</w:t>
            </w:r>
          </w:p>
        </w:tc>
        <w:tc>
          <w:tcPr>
            <w:tcW w:w="1197" w:type="dxa"/>
          </w:tcPr>
          <w:p w14:paraId="227DD39D"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3</w:t>
            </w:r>
          </w:p>
        </w:tc>
        <w:tc>
          <w:tcPr>
            <w:tcW w:w="1197" w:type="dxa"/>
          </w:tcPr>
          <w:p w14:paraId="227DD39E"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Runoff from herbicide used on row crops</w:t>
            </w:r>
          </w:p>
        </w:tc>
      </w:tr>
      <w:tr w:rsidR="00E614B1" w:rsidRPr="009974AB" w14:paraId="227DD3A8" w14:textId="77777777" w:rsidTr="009974AB">
        <w:tc>
          <w:tcPr>
            <w:tcW w:w="1197" w:type="dxa"/>
          </w:tcPr>
          <w:p w14:paraId="227DD3A0"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DALAPON</w:t>
            </w:r>
          </w:p>
        </w:tc>
        <w:tc>
          <w:tcPr>
            <w:tcW w:w="1197" w:type="dxa"/>
          </w:tcPr>
          <w:p w14:paraId="227DD3A1"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9/4/2024</w:t>
            </w:r>
          </w:p>
        </w:tc>
        <w:tc>
          <w:tcPr>
            <w:tcW w:w="1197" w:type="dxa"/>
          </w:tcPr>
          <w:p w14:paraId="227DD3A2"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0.57</w:t>
            </w:r>
          </w:p>
        </w:tc>
        <w:tc>
          <w:tcPr>
            <w:tcW w:w="1197" w:type="dxa"/>
          </w:tcPr>
          <w:p w14:paraId="227DD3A3"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0 - 0.57</w:t>
            </w:r>
          </w:p>
        </w:tc>
        <w:tc>
          <w:tcPr>
            <w:tcW w:w="1197" w:type="dxa"/>
          </w:tcPr>
          <w:p w14:paraId="227DD3A4"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ppb</w:t>
            </w:r>
          </w:p>
        </w:tc>
        <w:tc>
          <w:tcPr>
            <w:tcW w:w="1197" w:type="dxa"/>
          </w:tcPr>
          <w:p w14:paraId="227DD3A5"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200</w:t>
            </w:r>
          </w:p>
        </w:tc>
        <w:tc>
          <w:tcPr>
            <w:tcW w:w="1197" w:type="dxa"/>
          </w:tcPr>
          <w:p w14:paraId="227DD3A6"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200</w:t>
            </w:r>
          </w:p>
        </w:tc>
        <w:tc>
          <w:tcPr>
            <w:tcW w:w="1197" w:type="dxa"/>
          </w:tcPr>
          <w:p w14:paraId="227DD3A7"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Runoff from herbicide used on rights of way</w:t>
            </w:r>
          </w:p>
        </w:tc>
      </w:tr>
      <w:tr w:rsidR="00E614B1" w:rsidRPr="009974AB" w14:paraId="227DD3B1" w14:textId="77777777" w:rsidTr="009974AB">
        <w:tc>
          <w:tcPr>
            <w:tcW w:w="1197" w:type="dxa"/>
          </w:tcPr>
          <w:p w14:paraId="227DD3A9"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FLUORIDE</w:t>
            </w:r>
          </w:p>
        </w:tc>
        <w:tc>
          <w:tcPr>
            <w:tcW w:w="1197" w:type="dxa"/>
          </w:tcPr>
          <w:p w14:paraId="227DD3AA"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3/6/2024</w:t>
            </w:r>
          </w:p>
        </w:tc>
        <w:tc>
          <w:tcPr>
            <w:tcW w:w="1197" w:type="dxa"/>
          </w:tcPr>
          <w:p w14:paraId="227DD3AB"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0.1</w:t>
            </w:r>
          </w:p>
        </w:tc>
        <w:tc>
          <w:tcPr>
            <w:tcW w:w="1197" w:type="dxa"/>
          </w:tcPr>
          <w:p w14:paraId="227DD3AC"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0.1</w:t>
            </w:r>
          </w:p>
        </w:tc>
        <w:tc>
          <w:tcPr>
            <w:tcW w:w="1197" w:type="dxa"/>
          </w:tcPr>
          <w:p w14:paraId="227DD3AD"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ppm</w:t>
            </w:r>
          </w:p>
        </w:tc>
        <w:tc>
          <w:tcPr>
            <w:tcW w:w="1197" w:type="dxa"/>
          </w:tcPr>
          <w:p w14:paraId="227DD3AE"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4</w:t>
            </w:r>
          </w:p>
        </w:tc>
        <w:tc>
          <w:tcPr>
            <w:tcW w:w="1197" w:type="dxa"/>
          </w:tcPr>
          <w:p w14:paraId="227DD3AF"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4</w:t>
            </w:r>
          </w:p>
        </w:tc>
        <w:tc>
          <w:tcPr>
            <w:tcW w:w="1197" w:type="dxa"/>
          </w:tcPr>
          <w:p w14:paraId="227DD3B0"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Erosion of natural deposits; Water additive which promotes strong teeth; Discharge from fertilizer and aluminum factories</w:t>
            </w:r>
          </w:p>
        </w:tc>
      </w:tr>
      <w:tr w:rsidR="00E614B1" w:rsidRPr="009974AB" w14:paraId="227DD3BA" w14:textId="77777777" w:rsidTr="009974AB">
        <w:tc>
          <w:tcPr>
            <w:tcW w:w="1197" w:type="dxa"/>
          </w:tcPr>
          <w:p w14:paraId="227DD3B2"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HEXACHLOROCYCLOPENTADIENE</w:t>
            </w:r>
          </w:p>
        </w:tc>
        <w:tc>
          <w:tcPr>
            <w:tcW w:w="1197" w:type="dxa"/>
          </w:tcPr>
          <w:p w14:paraId="227DD3B3"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9/4/2024</w:t>
            </w:r>
          </w:p>
        </w:tc>
        <w:tc>
          <w:tcPr>
            <w:tcW w:w="1197" w:type="dxa"/>
          </w:tcPr>
          <w:p w14:paraId="227DD3B4"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0.094</w:t>
            </w:r>
          </w:p>
        </w:tc>
        <w:tc>
          <w:tcPr>
            <w:tcW w:w="1197" w:type="dxa"/>
          </w:tcPr>
          <w:p w14:paraId="227DD3B5"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0.033 - 0.094</w:t>
            </w:r>
          </w:p>
        </w:tc>
        <w:tc>
          <w:tcPr>
            <w:tcW w:w="1197" w:type="dxa"/>
          </w:tcPr>
          <w:p w14:paraId="227DD3B6"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ppb</w:t>
            </w:r>
          </w:p>
        </w:tc>
        <w:tc>
          <w:tcPr>
            <w:tcW w:w="1197" w:type="dxa"/>
          </w:tcPr>
          <w:p w14:paraId="227DD3B7"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50</w:t>
            </w:r>
          </w:p>
        </w:tc>
        <w:tc>
          <w:tcPr>
            <w:tcW w:w="1197" w:type="dxa"/>
          </w:tcPr>
          <w:p w14:paraId="227DD3B8"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50</w:t>
            </w:r>
          </w:p>
        </w:tc>
        <w:tc>
          <w:tcPr>
            <w:tcW w:w="1197" w:type="dxa"/>
          </w:tcPr>
          <w:p w14:paraId="227DD3B9"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Discharge from chemical factories</w:t>
            </w:r>
          </w:p>
        </w:tc>
      </w:tr>
      <w:tr w:rsidR="00E614B1" w:rsidRPr="009974AB" w14:paraId="227DD3C3" w14:textId="77777777" w:rsidTr="009974AB">
        <w:tc>
          <w:tcPr>
            <w:tcW w:w="1197" w:type="dxa"/>
          </w:tcPr>
          <w:p w14:paraId="227DD3BB"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NITRATE-NITRITE</w:t>
            </w:r>
          </w:p>
        </w:tc>
        <w:tc>
          <w:tcPr>
            <w:tcW w:w="1197" w:type="dxa"/>
          </w:tcPr>
          <w:p w14:paraId="227DD3BC"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3/6/2024</w:t>
            </w:r>
          </w:p>
        </w:tc>
        <w:tc>
          <w:tcPr>
            <w:tcW w:w="1197" w:type="dxa"/>
          </w:tcPr>
          <w:p w14:paraId="227DD3BD"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1.3</w:t>
            </w:r>
          </w:p>
        </w:tc>
        <w:tc>
          <w:tcPr>
            <w:tcW w:w="1197" w:type="dxa"/>
          </w:tcPr>
          <w:p w14:paraId="227DD3BE"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1.3</w:t>
            </w:r>
          </w:p>
        </w:tc>
        <w:tc>
          <w:tcPr>
            <w:tcW w:w="1197" w:type="dxa"/>
          </w:tcPr>
          <w:p w14:paraId="227DD3BF"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ppm</w:t>
            </w:r>
          </w:p>
        </w:tc>
        <w:tc>
          <w:tcPr>
            <w:tcW w:w="1197" w:type="dxa"/>
          </w:tcPr>
          <w:p w14:paraId="227DD3C0"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10</w:t>
            </w:r>
          </w:p>
        </w:tc>
        <w:tc>
          <w:tcPr>
            <w:tcW w:w="1197" w:type="dxa"/>
          </w:tcPr>
          <w:p w14:paraId="227DD3C1"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10</w:t>
            </w:r>
          </w:p>
        </w:tc>
        <w:tc>
          <w:tcPr>
            <w:tcW w:w="1197" w:type="dxa"/>
          </w:tcPr>
          <w:p w14:paraId="227DD3C2"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Runoff from fertilizer use; Leaching from septic tanks, sewage; Erosion of natural deposits</w:t>
            </w:r>
          </w:p>
        </w:tc>
      </w:tr>
    </w:tbl>
    <w:p w14:paraId="227DD3C4" w14:textId="77777777" w:rsidR="00E614B1" w:rsidRPr="00985D46" w:rsidRDefault="009974AB">
      <w:pPr>
        <w:pStyle w:val="Heading3"/>
        <w:rPr>
          <w:rFonts w:ascii="Calibri" w:hAnsi="Calibri" w:cs="Calibri"/>
        </w:rPr>
      </w:pPr>
      <w:bookmarkStart w:id="5" w:name="radionuclides"/>
      <w:bookmarkEnd w:id="4"/>
      <w:r w:rsidRPr="00985D46">
        <w:rPr>
          <w:rFonts w:ascii="Calibri" w:hAnsi="Calibri" w:cs="Calibri"/>
        </w:rPr>
        <w:t>Radionuclides</w:t>
      </w:r>
    </w:p>
    <w:tbl>
      <w:tblPr>
        <w:tblStyle w:val="Tabl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197"/>
        <w:gridCol w:w="1197"/>
        <w:gridCol w:w="1197"/>
        <w:gridCol w:w="1197"/>
        <w:gridCol w:w="1197"/>
        <w:gridCol w:w="1197"/>
        <w:gridCol w:w="1197"/>
        <w:gridCol w:w="1197"/>
      </w:tblGrid>
      <w:tr w:rsidR="00E614B1" w:rsidRPr="009974AB" w14:paraId="227DD3CD" w14:textId="77777777" w:rsidTr="009974AB">
        <w:trPr>
          <w:cnfStyle w:val="100000000000" w:firstRow="1" w:lastRow="0" w:firstColumn="0" w:lastColumn="0" w:oddVBand="0" w:evenVBand="0" w:oddHBand="0" w:evenHBand="0" w:firstRowFirstColumn="0" w:firstRowLastColumn="0" w:lastRowFirstColumn="0" w:lastRowLastColumn="0"/>
          <w:tblHeader/>
        </w:trPr>
        <w:tc>
          <w:tcPr>
            <w:tcW w:w="1197" w:type="dxa"/>
            <w:tcBorders>
              <w:bottom w:val="none" w:sz="0" w:space="0" w:color="auto"/>
            </w:tcBorders>
          </w:tcPr>
          <w:p w14:paraId="227DD3C5"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Radionuclides</w:t>
            </w:r>
          </w:p>
        </w:tc>
        <w:tc>
          <w:tcPr>
            <w:tcW w:w="1197" w:type="dxa"/>
            <w:tcBorders>
              <w:bottom w:val="none" w:sz="0" w:space="0" w:color="auto"/>
            </w:tcBorders>
          </w:tcPr>
          <w:p w14:paraId="227DD3C6"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Collection Date</w:t>
            </w:r>
          </w:p>
        </w:tc>
        <w:tc>
          <w:tcPr>
            <w:tcW w:w="1197" w:type="dxa"/>
            <w:tcBorders>
              <w:bottom w:val="none" w:sz="0" w:space="0" w:color="auto"/>
            </w:tcBorders>
          </w:tcPr>
          <w:p w14:paraId="227DD3C7"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Highest Value</w:t>
            </w:r>
          </w:p>
        </w:tc>
        <w:tc>
          <w:tcPr>
            <w:tcW w:w="1197" w:type="dxa"/>
            <w:tcBorders>
              <w:bottom w:val="none" w:sz="0" w:space="0" w:color="auto"/>
            </w:tcBorders>
          </w:tcPr>
          <w:p w14:paraId="227DD3C8"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Range</w:t>
            </w:r>
          </w:p>
        </w:tc>
        <w:tc>
          <w:tcPr>
            <w:tcW w:w="1197" w:type="dxa"/>
            <w:tcBorders>
              <w:bottom w:val="none" w:sz="0" w:space="0" w:color="auto"/>
            </w:tcBorders>
          </w:tcPr>
          <w:p w14:paraId="227DD3C9"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Unit</w:t>
            </w:r>
          </w:p>
        </w:tc>
        <w:tc>
          <w:tcPr>
            <w:tcW w:w="1197" w:type="dxa"/>
            <w:tcBorders>
              <w:bottom w:val="none" w:sz="0" w:space="0" w:color="auto"/>
            </w:tcBorders>
          </w:tcPr>
          <w:p w14:paraId="227DD3CA"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MCL</w:t>
            </w:r>
          </w:p>
        </w:tc>
        <w:tc>
          <w:tcPr>
            <w:tcW w:w="1197" w:type="dxa"/>
            <w:tcBorders>
              <w:bottom w:val="none" w:sz="0" w:space="0" w:color="auto"/>
            </w:tcBorders>
          </w:tcPr>
          <w:p w14:paraId="227DD3CB"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MCLG</w:t>
            </w:r>
          </w:p>
        </w:tc>
        <w:tc>
          <w:tcPr>
            <w:tcW w:w="1197" w:type="dxa"/>
            <w:tcBorders>
              <w:bottom w:val="none" w:sz="0" w:space="0" w:color="auto"/>
            </w:tcBorders>
          </w:tcPr>
          <w:p w14:paraId="227DD3CC"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Typical Source</w:t>
            </w:r>
          </w:p>
        </w:tc>
      </w:tr>
      <w:tr w:rsidR="00E614B1" w:rsidRPr="009974AB" w14:paraId="227DD3D6" w14:textId="77777777" w:rsidTr="009974AB">
        <w:tc>
          <w:tcPr>
            <w:tcW w:w="1197" w:type="dxa"/>
          </w:tcPr>
          <w:p w14:paraId="227DD3CE"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COMBINED RADIUM (-226 &amp; -228)</w:t>
            </w:r>
          </w:p>
        </w:tc>
        <w:tc>
          <w:tcPr>
            <w:tcW w:w="1197" w:type="dxa"/>
          </w:tcPr>
          <w:p w14:paraId="227DD3CF"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11/20/2024</w:t>
            </w:r>
          </w:p>
        </w:tc>
        <w:tc>
          <w:tcPr>
            <w:tcW w:w="1197" w:type="dxa"/>
          </w:tcPr>
          <w:p w14:paraId="227DD3D0"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0.979</w:t>
            </w:r>
          </w:p>
        </w:tc>
        <w:tc>
          <w:tcPr>
            <w:tcW w:w="1197" w:type="dxa"/>
          </w:tcPr>
          <w:p w14:paraId="227DD3D1"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0 - 0.979</w:t>
            </w:r>
          </w:p>
        </w:tc>
        <w:tc>
          <w:tcPr>
            <w:tcW w:w="1197" w:type="dxa"/>
          </w:tcPr>
          <w:p w14:paraId="227DD3D2"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pCi/l</w:t>
            </w:r>
          </w:p>
        </w:tc>
        <w:tc>
          <w:tcPr>
            <w:tcW w:w="1197" w:type="dxa"/>
          </w:tcPr>
          <w:p w14:paraId="227DD3D3"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5</w:t>
            </w:r>
          </w:p>
        </w:tc>
        <w:tc>
          <w:tcPr>
            <w:tcW w:w="1197" w:type="dxa"/>
          </w:tcPr>
          <w:p w14:paraId="227DD3D4"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0</w:t>
            </w:r>
          </w:p>
        </w:tc>
        <w:tc>
          <w:tcPr>
            <w:tcW w:w="1197" w:type="dxa"/>
          </w:tcPr>
          <w:p w14:paraId="227DD3D5"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Erosion of natural deposits</w:t>
            </w:r>
          </w:p>
        </w:tc>
      </w:tr>
      <w:tr w:rsidR="00E614B1" w:rsidRPr="009974AB" w14:paraId="227DD3DF" w14:textId="77777777" w:rsidTr="009974AB">
        <w:tc>
          <w:tcPr>
            <w:tcW w:w="1197" w:type="dxa"/>
          </w:tcPr>
          <w:p w14:paraId="227DD3D7"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GROSS BETA PARTICLE ACTIVITY</w:t>
            </w:r>
          </w:p>
        </w:tc>
        <w:tc>
          <w:tcPr>
            <w:tcW w:w="1197" w:type="dxa"/>
          </w:tcPr>
          <w:p w14:paraId="227DD3D8"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11/20/2024</w:t>
            </w:r>
          </w:p>
        </w:tc>
        <w:tc>
          <w:tcPr>
            <w:tcW w:w="1197" w:type="dxa"/>
          </w:tcPr>
          <w:p w14:paraId="227DD3D9"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3.14</w:t>
            </w:r>
          </w:p>
        </w:tc>
        <w:tc>
          <w:tcPr>
            <w:tcW w:w="1197" w:type="dxa"/>
          </w:tcPr>
          <w:p w14:paraId="227DD3DA"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1.47 - 3.14</w:t>
            </w:r>
          </w:p>
        </w:tc>
        <w:tc>
          <w:tcPr>
            <w:tcW w:w="1197" w:type="dxa"/>
          </w:tcPr>
          <w:p w14:paraId="227DD3DB"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pCi/l</w:t>
            </w:r>
          </w:p>
        </w:tc>
        <w:tc>
          <w:tcPr>
            <w:tcW w:w="1197" w:type="dxa"/>
          </w:tcPr>
          <w:p w14:paraId="227DD3DC"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50</w:t>
            </w:r>
          </w:p>
        </w:tc>
        <w:tc>
          <w:tcPr>
            <w:tcW w:w="1197" w:type="dxa"/>
          </w:tcPr>
          <w:p w14:paraId="227DD3DD"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0</w:t>
            </w:r>
          </w:p>
        </w:tc>
        <w:tc>
          <w:tcPr>
            <w:tcW w:w="1197" w:type="dxa"/>
          </w:tcPr>
          <w:p w14:paraId="227DD3DE"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Decay of natural and man-made deposits</w:t>
            </w:r>
          </w:p>
        </w:tc>
      </w:tr>
      <w:tr w:rsidR="00E614B1" w:rsidRPr="009974AB" w14:paraId="227DD3E8" w14:textId="77777777" w:rsidTr="009974AB">
        <w:tc>
          <w:tcPr>
            <w:tcW w:w="1197" w:type="dxa"/>
          </w:tcPr>
          <w:p w14:paraId="227DD3E0"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RADIUM-228</w:t>
            </w:r>
          </w:p>
        </w:tc>
        <w:tc>
          <w:tcPr>
            <w:tcW w:w="1197" w:type="dxa"/>
          </w:tcPr>
          <w:p w14:paraId="227DD3E1"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11/20/2024</w:t>
            </w:r>
          </w:p>
        </w:tc>
        <w:tc>
          <w:tcPr>
            <w:tcW w:w="1197" w:type="dxa"/>
          </w:tcPr>
          <w:p w14:paraId="227DD3E2"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0.979</w:t>
            </w:r>
          </w:p>
        </w:tc>
        <w:tc>
          <w:tcPr>
            <w:tcW w:w="1197" w:type="dxa"/>
          </w:tcPr>
          <w:p w14:paraId="227DD3E3"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0 - 0.979</w:t>
            </w:r>
          </w:p>
        </w:tc>
        <w:tc>
          <w:tcPr>
            <w:tcW w:w="1197" w:type="dxa"/>
          </w:tcPr>
          <w:p w14:paraId="227DD3E4"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pCi/L</w:t>
            </w:r>
          </w:p>
        </w:tc>
        <w:tc>
          <w:tcPr>
            <w:tcW w:w="1197" w:type="dxa"/>
          </w:tcPr>
          <w:p w14:paraId="227DD3E5"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5</w:t>
            </w:r>
          </w:p>
        </w:tc>
        <w:tc>
          <w:tcPr>
            <w:tcW w:w="1197" w:type="dxa"/>
          </w:tcPr>
          <w:p w14:paraId="227DD3E6"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0</w:t>
            </w:r>
          </w:p>
        </w:tc>
        <w:tc>
          <w:tcPr>
            <w:tcW w:w="1197" w:type="dxa"/>
          </w:tcPr>
          <w:p w14:paraId="227DD3E7"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Erosion of natural deposits</w:t>
            </w:r>
          </w:p>
        </w:tc>
      </w:tr>
    </w:tbl>
    <w:p w14:paraId="227DD3E9" w14:textId="77777777" w:rsidR="00E614B1" w:rsidRPr="00985D46" w:rsidRDefault="009974AB">
      <w:pPr>
        <w:pStyle w:val="Heading3"/>
        <w:rPr>
          <w:rFonts w:ascii="Calibri" w:hAnsi="Calibri" w:cs="Calibri"/>
        </w:rPr>
      </w:pPr>
      <w:bookmarkStart w:id="6" w:name="turbidity"/>
      <w:bookmarkEnd w:id="5"/>
      <w:r w:rsidRPr="00985D46">
        <w:rPr>
          <w:rFonts w:ascii="Calibri" w:hAnsi="Calibri" w:cs="Calibri"/>
        </w:rPr>
        <w:t>Turbidity</w:t>
      </w:r>
    </w:p>
    <w:p w14:paraId="227DD3EB" w14:textId="67906BFC" w:rsidR="00E614B1" w:rsidRPr="00985D46" w:rsidRDefault="009974AB" w:rsidP="009974AB">
      <w:pPr>
        <w:pStyle w:val="FirstParagraph"/>
        <w:rPr>
          <w:rFonts w:ascii="Calibri" w:hAnsi="Calibri" w:cs="Calibri"/>
        </w:rPr>
      </w:pPr>
      <w:r w:rsidRPr="00985D46">
        <w:rPr>
          <w:rFonts w:ascii="Calibri" w:hAnsi="Calibri" w:cs="Calibri"/>
        </w:rPr>
        <w:t>Turbidity measures the clarity of water and is an indicator of treatment effectiveness.</w:t>
      </w:r>
    </w:p>
    <w:tbl>
      <w:tblPr>
        <w:tblStyle w:val="Tabl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596"/>
        <w:gridCol w:w="1596"/>
        <w:gridCol w:w="1596"/>
        <w:gridCol w:w="1596"/>
        <w:gridCol w:w="1596"/>
        <w:gridCol w:w="1596"/>
      </w:tblGrid>
      <w:tr w:rsidR="00E614B1" w:rsidRPr="009974AB" w14:paraId="227DD3F2" w14:textId="77777777" w:rsidTr="009974AB">
        <w:trPr>
          <w:cnfStyle w:val="100000000000" w:firstRow="1" w:lastRow="0" w:firstColumn="0" w:lastColumn="0" w:oddVBand="0" w:evenVBand="0" w:oddHBand="0" w:evenHBand="0" w:firstRowFirstColumn="0" w:firstRowLastColumn="0" w:lastRowFirstColumn="0" w:lastRowLastColumn="0"/>
          <w:tblHeader/>
        </w:trPr>
        <w:tc>
          <w:tcPr>
            <w:tcW w:w="1596" w:type="dxa"/>
            <w:tcBorders>
              <w:bottom w:val="none" w:sz="0" w:space="0" w:color="auto"/>
            </w:tcBorders>
          </w:tcPr>
          <w:p w14:paraId="227DD3EC"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Contaminant</w:t>
            </w:r>
          </w:p>
        </w:tc>
        <w:tc>
          <w:tcPr>
            <w:tcW w:w="1596" w:type="dxa"/>
            <w:tcBorders>
              <w:bottom w:val="none" w:sz="0" w:space="0" w:color="auto"/>
            </w:tcBorders>
          </w:tcPr>
          <w:p w14:paraId="227DD3ED"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Highest Detected</w:t>
            </w:r>
          </w:p>
        </w:tc>
        <w:tc>
          <w:tcPr>
            <w:tcW w:w="1596" w:type="dxa"/>
            <w:tcBorders>
              <w:bottom w:val="none" w:sz="0" w:space="0" w:color="auto"/>
            </w:tcBorders>
          </w:tcPr>
          <w:p w14:paraId="227DD3EE"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Range</w:t>
            </w:r>
          </w:p>
        </w:tc>
        <w:tc>
          <w:tcPr>
            <w:tcW w:w="1596" w:type="dxa"/>
            <w:tcBorders>
              <w:bottom w:val="none" w:sz="0" w:space="0" w:color="auto"/>
            </w:tcBorders>
          </w:tcPr>
          <w:p w14:paraId="227DD3EF"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Unit</w:t>
            </w:r>
          </w:p>
        </w:tc>
        <w:tc>
          <w:tcPr>
            <w:tcW w:w="1596" w:type="dxa"/>
            <w:tcBorders>
              <w:bottom w:val="none" w:sz="0" w:space="0" w:color="auto"/>
            </w:tcBorders>
          </w:tcPr>
          <w:p w14:paraId="227DD3F0"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MCL Level</w:t>
            </w:r>
          </w:p>
        </w:tc>
        <w:tc>
          <w:tcPr>
            <w:tcW w:w="1596" w:type="dxa"/>
            <w:tcBorders>
              <w:bottom w:val="none" w:sz="0" w:space="0" w:color="auto"/>
            </w:tcBorders>
          </w:tcPr>
          <w:p w14:paraId="227DD3F1"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Likely Source</w:t>
            </w:r>
          </w:p>
        </w:tc>
      </w:tr>
      <w:tr w:rsidR="00E614B1" w:rsidRPr="009974AB" w14:paraId="227DD3F9" w14:textId="77777777" w:rsidTr="009974AB">
        <w:tc>
          <w:tcPr>
            <w:tcW w:w="1596" w:type="dxa"/>
          </w:tcPr>
          <w:p w14:paraId="227DD3F3"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Turbidity</w:t>
            </w:r>
          </w:p>
        </w:tc>
        <w:tc>
          <w:tcPr>
            <w:tcW w:w="1596" w:type="dxa"/>
          </w:tcPr>
          <w:p w14:paraId="227DD3F4"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0.3</w:t>
            </w:r>
          </w:p>
        </w:tc>
        <w:tc>
          <w:tcPr>
            <w:tcW w:w="1596" w:type="dxa"/>
          </w:tcPr>
          <w:p w14:paraId="227DD3F5"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0.1 - 0.3</w:t>
            </w:r>
          </w:p>
        </w:tc>
        <w:tc>
          <w:tcPr>
            <w:tcW w:w="1596" w:type="dxa"/>
          </w:tcPr>
          <w:p w14:paraId="227DD3F6"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NTU</w:t>
            </w:r>
          </w:p>
        </w:tc>
        <w:tc>
          <w:tcPr>
            <w:tcW w:w="1596" w:type="dxa"/>
          </w:tcPr>
          <w:p w14:paraId="227DD3F7"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0.3 NTU</w:t>
            </w:r>
          </w:p>
        </w:tc>
        <w:tc>
          <w:tcPr>
            <w:tcW w:w="1596" w:type="dxa"/>
          </w:tcPr>
          <w:p w14:paraId="227DD3F8"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Soil runoff</w:t>
            </w:r>
          </w:p>
        </w:tc>
      </w:tr>
    </w:tbl>
    <w:p w14:paraId="227DD3FA" w14:textId="7ECFCAC9" w:rsidR="00E614B1" w:rsidRPr="00985D46" w:rsidRDefault="00E614B1">
      <w:pPr>
        <w:rPr>
          <w:rFonts w:ascii="Calibri" w:hAnsi="Calibri" w:cs="Calibri"/>
        </w:rPr>
      </w:pPr>
    </w:p>
    <w:tbl>
      <w:tblPr>
        <w:tblStyle w:val="Tabl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368"/>
        <w:gridCol w:w="1368"/>
        <w:gridCol w:w="1368"/>
        <w:gridCol w:w="1368"/>
        <w:gridCol w:w="1368"/>
        <w:gridCol w:w="1368"/>
        <w:gridCol w:w="1368"/>
      </w:tblGrid>
      <w:tr w:rsidR="00E614B1" w:rsidRPr="009974AB" w14:paraId="227DD402" w14:textId="77777777" w:rsidTr="009974AB">
        <w:trPr>
          <w:cnfStyle w:val="100000000000" w:firstRow="1" w:lastRow="0" w:firstColumn="0" w:lastColumn="0" w:oddVBand="0" w:evenVBand="0" w:oddHBand="0" w:evenHBand="0" w:firstRowFirstColumn="0" w:firstRowLastColumn="0" w:lastRowFirstColumn="0" w:lastRowLastColumn="0"/>
          <w:tblHeader/>
        </w:trPr>
        <w:tc>
          <w:tcPr>
            <w:tcW w:w="1368" w:type="dxa"/>
            <w:tcBorders>
              <w:bottom w:val="none" w:sz="0" w:space="0" w:color="auto"/>
            </w:tcBorders>
          </w:tcPr>
          <w:p w14:paraId="227DD3FB"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lastRenderedPageBreak/>
              <w:t>Contaminant</w:t>
            </w:r>
          </w:p>
        </w:tc>
        <w:tc>
          <w:tcPr>
            <w:tcW w:w="1368" w:type="dxa"/>
            <w:tcBorders>
              <w:bottom w:val="none" w:sz="0" w:space="0" w:color="auto"/>
            </w:tcBorders>
          </w:tcPr>
          <w:p w14:paraId="227DD3FC"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Collection Date</w:t>
            </w:r>
          </w:p>
        </w:tc>
        <w:tc>
          <w:tcPr>
            <w:tcW w:w="1368" w:type="dxa"/>
            <w:tcBorders>
              <w:bottom w:val="none" w:sz="0" w:space="0" w:color="auto"/>
            </w:tcBorders>
          </w:tcPr>
          <w:p w14:paraId="227DD3FD"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Lowest Monthly% Meeting Limit</w:t>
            </w:r>
          </w:p>
        </w:tc>
        <w:tc>
          <w:tcPr>
            <w:tcW w:w="1368" w:type="dxa"/>
            <w:tcBorders>
              <w:bottom w:val="none" w:sz="0" w:space="0" w:color="auto"/>
            </w:tcBorders>
          </w:tcPr>
          <w:p w14:paraId="227DD3FE"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Range</w:t>
            </w:r>
          </w:p>
        </w:tc>
        <w:tc>
          <w:tcPr>
            <w:tcW w:w="1368" w:type="dxa"/>
            <w:tcBorders>
              <w:bottom w:val="none" w:sz="0" w:space="0" w:color="auto"/>
            </w:tcBorders>
          </w:tcPr>
          <w:p w14:paraId="227DD3FF"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Unit</w:t>
            </w:r>
          </w:p>
        </w:tc>
        <w:tc>
          <w:tcPr>
            <w:tcW w:w="1368" w:type="dxa"/>
            <w:tcBorders>
              <w:bottom w:val="none" w:sz="0" w:space="0" w:color="auto"/>
            </w:tcBorders>
          </w:tcPr>
          <w:p w14:paraId="227DD400"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MCL</w:t>
            </w:r>
          </w:p>
        </w:tc>
        <w:tc>
          <w:tcPr>
            <w:tcW w:w="1368" w:type="dxa"/>
            <w:tcBorders>
              <w:bottom w:val="none" w:sz="0" w:space="0" w:color="auto"/>
            </w:tcBorders>
          </w:tcPr>
          <w:p w14:paraId="227DD401"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Likely Source</w:t>
            </w:r>
          </w:p>
        </w:tc>
      </w:tr>
      <w:tr w:rsidR="00E614B1" w:rsidRPr="009974AB" w14:paraId="227DD40A" w14:textId="77777777" w:rsidTr="009974AB">
        <w:tc>
          <w:tcPr>
            <w:tcW w:w="1368" w:type="dxa"/>
          </w:tcPr>
          <w:p w14:paraId="227DD403"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Turbidity</w:t>
            </w:r>
          </w:p>
        </w:tc>
        <w:tc>
          <w:tcPr>
            <w:tcW w:w="1368" w:type="dxa"/>
          </w:tcPr>
          <w:p w14:paraId="227DD404"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N/A</w:t>
            </w:r>
          </w:p>
        </w:tc>
        <w:tc>
          <w:tcPr>
            <w:tcW w:w="1368" w:type="dxa"/>
          </w:tcPr>
          <w:p w14:paraId="227DD405"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100%</w:t>
            </w:r>
          </w:p>
        </w:tc>
        <w:tc>
          <w:tcPr>
            <w:tcW w:w="1368" w:type="dxa"/>
          </w:tcPr>
          <w:p w14:paraId="227DD406"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100% - 100%</w:t>
            </w:r>
          </w:p>
        </w:tc>
        <w:tc>
          <w:tcPr>
            <w:tcW w:w="1368" w:type="dxa"/>
          </w:tcPr>
          <w:p w14:paraId="227DD407"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NTU</w:t>
            </w:r>
          </w:p>
        </w:tc>
        <w:tc>
          <w:tcPr>
            <w:tcW w:w="1368" w:type="dxa"/>
          </w:tcPr>
          <w:p w14:paraId="227DD408"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0.3 NTU in 95% samples</w:t>
            </w:r>
          </w:p>
        </w:tc>
        <w:tc>
          <w:tcPr>
            <w:tcW w:w="1368" w:type="dxa"/>
          </w:tcPr>
          <w:p w14:paraId="227DD409"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Soil runoff</w:t>
            </w:r>
          </w:p>
        </w:tc>
      </w:tr>
    </w:tbl>
    <w:p w14:paraId="227DD40B" w14:textId="77777777" w:rsidR="00E614B1" w:rsidRPr="00985D46" w:rsidRDefault="00000000">
      <w:pPr>
        <w:rPr>
          <w:rFonts w:ascii="Calibri" w:hAnsi="Calibri" w:cs="Calibri"/>
        </w:rPr>
      </w:pPr>
      <w:r>
        <w:rPr>
          <w:rFonts w:ascii="Calibri" w:hAnsi="Calibri" w:cs="Calibri"/>
        </w:rPr>
        <w:pict w14:anchorId="227DD4AF">
          <v:rect id="_x0000_i1025" style="width:0;height:1.5pt" o:hralign="center" o:hrstd="t" o:hr="t"/>
        </w:pict>
      </w:r>
    </w:p>
    <w:p w14:paraId="227DD40C" w14:textId="77777777" w:rsidR="00E614B1" w:rsidRPr="00985D46" w:rsidRDefault="009974AB">
      <w:pPr>
        <w:pStyle w:val="Heading3"/>
        <w:rPr>
          <w:rFonts w:ascii="Calibri" w:hAnsi="Calibri" w:cs="Calibri"/>
        </w:rPr>
      </w:pPr>
      <w:bookmarkStart w:id="7" w:name="lead-and-copper"/>
      <w:bookmarkEnd w:id="6"/>
      <w:r w:rsidRPr="00985D46">
        <w:rPr>
          <w:rFonts w:ascii="Calibri" w:hAnsi="Calibri" w:cs="Calibri"/>
        </w:rPr>
        <w:t>Lead and Copper</w:t>
      </w:r>
    </w:p>
    <w:tbl>
      <w:tblPr>
        <w:tblStyle w:val="Tabl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197"/>
        <w:gridCol w:w="1197"/>
        <w:gridCol w:w="1197"/>
        <w:gridCol w:w="1197"/>
        <w:gridCol w:w="1197"/>
        <w:gridCol w:w="1197"/>
        <w:gridCol w:w="1197"/>
        <w:gridCol w:w="1197"/>
      </w:tblGrid>
      <w:tr w:rsidR="00E614B1" w:rsidRPr="009974AB" w14:paraId="227DD415" w14:textId="77777777" w:rsidTr="009974AB">
        <w:trPr>
          <w:cnfStyle w:val="100000000000" w:firstRow="1" w:lastRow="0" w:firstColumn="0" w:lastColumn="0" w:oddVBand="0" w:evenVBand="0" w:oddHBand="0" w:evenHBand="0" w:firstRowFirstColumn="0" w:firstRowLastColumn="0" w:lastRowFirstColumn="0" w:lastRowLastColumn="0"/>
          <w:tblHeader/>
        </w:trPr>
        <w:tc>
          <w:tcPr>
            <w:tcW w:w="1197" w:type="dxa"/>
            <w:tcBorders>
              <w:bottom w:val="none" w:sz="0" w:space="0" w:color="auto"/>
            </w:tcBorders>
          </w:tcPr>
          <w:p w14:paraId="227DD40D"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Lead and Copper</w:t>
            </w:r>
          </w:p>
        </w:tc>
        <w:tc>
          <w:tcPr>
            <w:tcW w:w="1197" w:type="dxa"/>
            <w:tcBorders>
              <w:bottom w:val="none" w:sz="0" w:space="0" w:color="auto"/>
            </w:tcBorders>
          </w:tcPr>
          <w:p w14:paraId="227DD40E"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Date</w:t>
            </w:r>
          </w:p>
        </w:tc>
        <w:tc>
          <w:tcPr>
            <w:tcW w:w="1197" w:type="dxa"/>
            <w:tcBorders>
              <w:bottom w:val="none" w:sz="0" w:space="0" w:color="auto"/>
            </w:tcBorders>
          </w:tcPr>
          <w:p w14:paraId="227DD40F"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90th Percentile</w:t>
            </w:r>
          </w:p>
        </w:tc>
        <w:tc>
          <w:tcPr>
            <w:tcW w:w="1197" w:type="dxa"/>
            <w:tcBorders>
              <w:bottom w:val="none" w:sz="0" w:space="0" w:color="auto"/>
            </w:tcBorders>
          </w:tcPr>
          <w:p w14:paraId="227DD410"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Range</w:t>
            </w:r>
          </w:p>
        </w:tc>
        <w:tc>
          <w:tcPr>
            <w:tcW w:w="1197" w:type="dxa"/>
            <w:tcBorders>
              <w:bottom w:val="none" w:sz="0" w:space="0" w:color="auto"/>
            </w:tcBorders>
          </w:tcPr>
          <w:p w14:paraId="227DD411"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Unit</w:t>
            </w:r>
          </w:p>
        </w:tc>
        <w:tc>
          <w:tcPr>
            <w:tcW w:w="1197" w:type="dxa"/>
            <w:tcBorders>
              <w:bottom w:val="none" w:sz="0" w:space="0" w:color="auto"/>
            </w:tcBorders>
          </w:tcPr>
          <w:p w14:paraId="227DD412"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AL</w:t>
            </w:r>
          </w:p>
        </w:tc>
        <w:tc>
          <w:tcPr>
            <w:tcW w:w="1197" w:type="dxa"/>
            <w:tcBorders>
              <w:bottom w:val="none" w:sz="0" w:space="0" w:color="auto"/>
            </w:tcBorders>
          </w:tcPr>
          <w:p w14:paraId="227DD413"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Sites Over AL</w:t>
            </w:r>
          </w:p>
        </w:tc>
        <w:tc>
          <w:tcPr>
            <w:tcW w:w="1197" w:type="dxa"/>
            <w:tcBorders>
              <w:bottom w:val="none" w:sz="0" w:space="0" w:color="auto"/>
            </w:tcBorders>
          </w:tcPr>
          <w:p w14:paraId="227DD414"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Typical Source</w:t>
            </w:r>
          </w:p>
        </w:tc>
      </w:tr>
      <w:tr w:rsidR="00E614B1" w:rsidRPr="009974AB" w14:paraId="227DD41E" w14:textId="77777777" w:rsidTr="009974AB">
        <w:tc>
          <w:tcPr>
            <w:tcW w:w="1197" w:type="dxa"/>
          </w:tcPr>
          <w:p w14:paraId="227DD416"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COPPER, FREE</w:t>
            </w:r>
          </w:p>
        </w:tc>
        <w:tc>
          <w:tcPr>
            <w:tcW w:w="1197" w:type="dxa"/>
          </w:tcPr>
          <w:p w14:paraId="227DD417"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2020 - 2023</w:t>
            </w:r>
          </w:p>
        </w:tc>
        <w:tc>
          <w:tcPr>
            <w:tcW w:w="1197" w:type="dxa"/>
          </w:tcPr>
          <w:p w14:paraId="227DD418"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0.2</w:t>
            </w:r>
          </w:p>
        </w:tc>
        <w:tc>
          <w:tcPr>
            <w:tcW w:w="1197" w:type="dxa"/>
          </w:tcPr>
          <w:p w14:paraId="227DD419"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0 - 0.4</w:t>
            </w:r>
          </w:p>
        </w:tc>
        <w:tc>
          <w:tcPr>
            <w:tcW w:w="1197" w:type="dxa"/>
          </w:tcPr>
          <w:p w14:paraId="227DD41A"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ppm</w:t>
            </w:r>
          </w:p>
        </w:tc>
        <w:tc>
          <w:tcPr>
            <w:tcW w:w="1197" w:type="dxa"/>
          </w:tcPr>
          <w:p w14:paraId="227DD41B"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1.3</w:t>
            </w:r>
          </w:p>
        </w:tc>
        <w:tc>
          <w:tcPr>
            <w:tcW w:w="1197" w:type="dxa"/>
          </w:tcPr>
          <w:p w14:paraId="227DD41C"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0</w:t>
            </w:r>
          </w:p>
        </w:tc>
        <w:tc>
          <w:tcPr>
            <w:tcW w:w="1197" w:type="dxa"/>
          </w:tcPr>
          <w:p w14:paraId="227DD41D"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Corrosion of household plumbing systems; Erosion of natural deposits; Leaching from wood preservatives</w:t>
            </w:r>
          </w:p>
        </w:tc>
      </w:tr>
      <w:tr w:rsidR="00E614B1" w:rsidRPr="009974AB" w14:paraId="227DD427" w14:textId="77777777" w:rsidTr="009974AB">
        <w:tc>
          <w:tcPr>
            <w:tcW w:w="1197" w:type="dxa"/>
          </w:tcPr>
          <w:p w14:paraId="227DD41F"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LEAD</w:t>
            </w:r>
          </w:p>
        </w:tc>
        <w:tc>
          <w:tcPr>
            <w:tcW w:w="1197" w:type="dxa"/>
          </w:tcPr>
          <w:p w14:paraId="227DD420"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2020 - 2023</w:t>
            </w:r>
          </w:p>
        </w:tc>
        <w:tc>
          <w:tcPr>
            <w:tcW w:w="1197" w:type="dxa"/>
          </w:tcPr>
          <w:p w14:paraId="227DD421"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0</w:t>
            </w:r>
          </w:p>
        </w:tc>
        <w:tc>
          <w:tcPr>
            <w:tcW w:w="1197" w:type="dxa"/>
          </w:tcPr>
          <w:p w14:paraId="227DD422"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0 - 2</w:t>
            </w:r>
          </w:p>
        </w:tc>
        <w:tc>
          <w:tcPr>
            <w:tcW w:w="1197" w:type="dxa"/>
          </w:tcPr>
          <w:p w14:paraId="227DD423"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ppb</w:t>
            </w:r>
          </w:p>
        </w:tc>
        <w:tc>
          <w:tcPr>
            <w:tcW w:w="1197" w:type="dxa"/>
          </w:tcPr>
          <w:p w14:paraId="227DD424"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15</w:t>
            </w:r>
          </w:p>
        </w:tc>
        <w:tc>
          <w:tcPr>
            <w:tcW w:w="1197" w:type="dxa"/>
          </w:tcPr>
          <w:p w14:paraId="227DD425"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0</w:t>
            </w:r>
          </w:p>
        </w:tc>
        <w:tc>
          <w:tcPr>
            <w:tcW w:w="1197" w:type="dxa"/>
          </w:tcPr>
          <w:p w14:paraId="227DD426"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Corrosion of household plumbing systems; Erosion of natural deposits</w:t>
            </w:r>
          </w:p>
        </w:tc>
      </w:tr>
    </w:tbl>
    <w:p w14:paraId="227DD428" w14:textId="77777777" w:rsidR="00E614B1" w:rsidRPr="00985D46" w:rsidRDefault="009974AB">
      <w:pPr>
        <w:pStyle w:val="BodyText"/>
        <w:rPr>
          <w:rFonts w:ascii="Calibri" w:hAnsi="Calibri" w:cs="Calibri"/>
        </w:rPr>
      </w:pPr>
      <w:r w:rsidRPr="00985D46">
        <w:rPr>
          <w:rFonts w:ascii="Calibri" w:hAnsi="Calibri" w:cs="Calibri"/>
          <w:b/>
          <w:bCs/>
        </w:rPr>
        <w:t>How to Access Lead Data and Lead Service Line Inventories:</w:t>
      </w:r>
    </w:p>
    <w:p w14:paraId="227DD429" w14:textId="77777777" w:rsidR="00E614B1" w:rsidRPr="00985D46" w:rsidRDefault="009974AB">
      <w:pPr>
        <w:numPr>
          <w:ilvl w:val="0"/>
          <w:numId w:val="4"/>
        </w:numPr>
        <w:rPr>
          <w:rFonts w:ascii="Calibri" w:hAnsi="Calibri" w:cs="Calibri"/>
        </w:rPr>
      </w:pPr>
      <w:r w:rsidRPr="00985D46">
        <w:rPr>
          <w:rFonts w:ascii="Calibri" w:hAnsi="Calibri" w:cs="Calibri"/>
          <w:b/>
          <w:bCs/>
        </w:rPr>
        <w:t>Lead Data</w:t>
      </w:r>
      <w:r w:rsidRPr="00985D46">
        <w:rPr>
          <w:rFonts w:ascii="Calibri" w:hAnsi="Calibri" w:cs="Calibri"/>
        </w:rPr>
        <w:t>: We are please to announce that during the 2024 year, St. James Parish has conducted a statistical analysis of service lines within the distribution area and are confident in saying that no lead service lines have been found.</w:t>
      </w:r>
    </w:p>
    <w:p w14:paraId="227DD42A" w14:textId="77777777" w:rsidR="00E614B1" w:rsidRPr="00985D46" w:rsidRDefault="009974AB">
      <w:pPr>
        <w:numPr>
          <w:ilvl w:val="0"/>
          <w:numId w:val="4"/>
        </w:numPr>
        <w:rPr>
          <w:rFonts w:ascii="Calibri" w:hAnsi="Calibri" w:cs="Calibri"/>
        </w:rPr>
      </w:pPr>
      <w:r w:rsidRPr="00985D46">
        <w:rPr>
          <w:rFonts w:ascii="Calibri" w:hAnsi="Calibri" w:cs="Calibri"/>
          <w:b/>
          <w:bCs/>
        </w:rPr>
        <w:t>Lead Service Line Inventory</w:t>
      </w:r>
      <w:r w:rsidRPr="00985D46">
        <w:rPr>
          <w:rFonts w:ascii="Calibri" w:hAnsi="Calibri" w:cs="Calibri"/>
        </w:rPr>
        <w:t>: St. James Water District 2 maintains an inventory of service lines to identify materials that may contain lead. Copies of this information may be obtained from the water system office.</w:t>
      </w:r>
    </w:p>
    <w:p w14:paraId="371C7491" w14:textId="77777777" w:rsidR="009974AB" w:rsidRDefault="009974AB">
      <w:pPr>
        <w:rPr>
          <w:rFonts w:ascii="Calibri" w:eastAsiaTheme="majorEastAsia" w:hAnsi="Calibri" w:cs="Calibri"/>
          <w:color w:val="0F4761" w:themeColor="accent1" w:themeShade="BF"/>
          <w:sz w:val="28"/>
          <w:szCs w:val="28"/>
        </w:rPr>
      </w:pPr>
      <w:bookmarkStart w:id="8" w:name="disinfection-byproducts"/>
      <w:bookmarkEnd w:id="7"/>
      <w:r>
        <w:rPr>
          <w:rFonts w:ascii="Calibri" w:hAnsi="Calibri" w:cs="Calibri"/>
        </w:rPr>
        <w:br w:type="page"/>
      </w:r>
    </w:p>
    <w:p w14:paraId="227DD42B" w14:textId="2BD21FD8" w:rsidR="00E614B1" w:rsidRPr="00985D46" w:rsidRDefault="009974AB">
      <w:pPr>
        <w:pStyle w:val="Heading3"/>
        <w:rPr>
          <w:rFonts w:ascii="Calibri" w:hAnsi="Calibri" w:cs="Calibri"/>
        </w:rPr>
      </w:pPr>
      <w:r w:rsidRPr="00985D46">
        <w:rPr>
          <w:rFonts w:ascii="Calibri" w:hAnsi="Calibri" w:cs="Calibri"/>
        </w:rPr>
        <w:lastRenderedPageBreak/>
        <w:t>Disinfection Byproducts</w:t>
      </w:r>
    </w:p>
    <w:tbl>
      <w:tblPr>
        <w:tblStyle w:val="Tabl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064"/>
        <w:gridCol w:w="1064"/>
        <w:gridCol w:w="1064"/>
        <w:gridCol w:w="1064"/>
        <w:gridCol w:w="1064"/>
        <w:gridCol w:w="1064"/>
        <w:gridCol w:w="1064"/>
        <w:gridCol w:w="1064"/>
        <w:gridCol w:w="1064"/>
      </w:tblGrid>
      <w:tr w:rsidR="00E614B1" w:rsidRPr="009974AB" w14:paraId="227DD435" w14:textId="77777777" w:rsidTr="009974AB">
        <w:trPr>
          <w:cnfStyle w:val="100000000000" w:firstRow="1" w:lastRow="0" w:firstColumn="0" w:lastColumn="0" w:oddVBand="0" w:evenVBand="0" w:oddHBand="0" w:evenHBand="0" w:firstRowFirstColumn="0" w:firstRowLastColumn="0" w:lastRowFirstColumn="0" w:lastRowLastColumn="0"/>
          <w:tblHeader/>
        </w:trPr>
        <w:tc>
          <w:tcPr>
            <w:tcW w:w="1064" w:type="dxa"/>
            <w:tcBorders>
              <w:bottom w:val="none" w:sz="0" w:space="0" w:color="auto"/>
            </w:tcBorders>
          </w:tcPr>
          <w:p w14:paraId="227DD42C"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Disinfection Byproducts</w:t>
            </w:r>
          </w:p>
        </w:tc>
        <w:tc>
          <w:tcPr>
            <w:tcW w:w="1064" w:type="dxa"/>
            <w:tcBorders>
              <w:bottom w:val="none" w:sz="0" w:space="0" w:color="auto"/>
            </w:tcBorders>
          </w:tcPr>
          <w:p w14:paraId="227DD42D"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Sample Point</w:t>
            </w:r>
          </w:p>
        </w:tc>
        <w:tc>
          <w:tcPr>
            <w:tcW w:w="1064" w:type="dxa"/>
            <w:tcBorders>
              <w:bottom w:val="none" w:sz="0" w:space="0" w:color="auto"/>
            </w:tcBorders>
          </w:tcPr>
          <w:p w14:paraId="227DD42E"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Period</w:t>
            </w:r>
          </w:p>
        </w:tc>
        <w:tc>
          <w:tcPr>
            <w:tcW w:w="1064" w:type="dxa"/>
            <w:tcBorders>
              <w:bottom w:val="none" w:sz="0" w:space="0" w:color="auto"/>
            </w:tcBorders>
          </w:tcPr>
          <w:p w14:paraId="227DD42F"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Highest LRAA</w:t>
            </w:r>
          </w:p>
        </w:tc>
        <w:tc>
          <w:tcPr>
            <w:tcW w:w="1064" w:type="dxa"/>
            <w:tcBorders>
              <w:bottom w:val="none" w:sz="0" w:space="0" w:color="auto"/>
            </w:tcBorders>
          </w:tcPr>
          <w:p w14:paraId="227DD430"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Range</w:t>
            </w:r>
          </w:p>
        </w:tc>
        <w:tc>
          <w:tcPr>
            <w:tcW w:w="1064" w:type="dxa"/>
            <w:tcBorders>
              <w:bottom w:val="none" w:sz="0" w:space="0" w:color="auto"/>
            </w:tcBorders>
          </w:tcPr>
          <w:p w14:paraId="227DD431"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Unit</w:t>
            </w:r>
          </w:p>
        </w:tc>
        <w:tc>
          <w:tcPr>
            <w:tcW w:w="1064" w:type="dxa"/>
            <w:tcBorders>
              <w:bottom w:val="none" w:sz="0" w:space="0" w:color="auto"/>
            </w:tcBorders>
          </w:tcPr>
          <w:p w14:paraId="227DD432"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MCL</w:t>
            </w:r>
          </w:p>
        </w:tc>
        <w:tc>
          <w:tcPr>
            <w:tcW w:w="1064" w:type="dxa"/>
            <w:tcBorders>
              <w:bottom w:val="none" w:sz="0" w:space="0" w:color="auto"/>
            </w:tcBorders>
          </w:tcPr>
          <w:p w14:paraId="227DD433"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MCLG</w:t>
            </w:r>
          </w:p>
        </w:tc>
        <w:tc>
          <w:tcPr>
            <w:tcW w:w="1064" w:type="dxa"/>
            <w:tcBorders>
              <w:bottom w:val="none" w:sz="0" w:space="0" w:color="auto"/>
            </w:tcBorders>
          </w:tcPr>
          <w:p w14:paraId="227DD434"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Typical Source</w:t>
            </w:r>
          </w:p>
        </w:tc>
      </w:tr>
      <w:tr w:rsidR="00E614B1" w:rsidRPr="009974AB" w14:paraId="227DD43F" w14:textId="77777777" w:rsidTr="009974AB">
        <w:tc>
          <w:tcPr>
            <w:tcW w:w="1064" w:type="dxa"/>
          </w:tcPr>
          <w:p w14:paraId="227DD436"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TOTAL HALOACETIC ACIDS (HAA5)</w:t>
            </w:r>
          </w:p>
        </w:tc>
        <w:tc>
          <w:tcPr>
            <w:tcW w:w="1064" w:type="dxa"/>
          </w:tcPr>
          <w:p w14:paraId="227DD437"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PARISH UTILITY OFFICE</w:t>
            </w:r>
          </w:p>
        </w:tc>
        <w:tc>
          <w:tcPr>
            <w:tcW w:w="1064" w:type="dxa"/>
          </w:tcPr>
          <w:p w14:paraId="227DD438"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2023 - 2024</w:t>
            </w:r>
          </w:p>
        </w:tc>
        <w:tc>
          <w:tcPr>
            <w:tcW w:w="1064" w:type="dxa"/>
          </w:tcPr>
          <w:p w14:paraId="227DD439"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48</w:t>
            </w:r>
          </w:p>
        </w:tc>
        <w:tc>
          <w:tcPr>
            <w:tcW w:w="1064" w:type="dxa"/>
          </w:tcPr>
          <w:p w14:paraId="227DD43A"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31.1 - 87.5</w:t>
            </w:r>
          </w:p>
        </w:tc>
        <w:tc>
          <w:tcPr>
            <w:tcW w:w="1064" w:type="dxa"/>
          </w:tcPr>
          <w:p w14:paraId="227DD43B"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ppb</w:t>
            </w:r>
          </w:p>
        </w:tc>
        <w:tc>
          <w:tcPr>
            <w:tcW w:w="1064" w:type="dxa"/>
          </w:tcPr>
          <w:p w14:paraId="227DD43C"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60</w:t>
            </w:r>
          </w:p>
        </w:tc>
        <w:tc>
          <w:tcPr>
            <w:tcW w:w="1064" w:type="dxa"/>
          </w:tcPr>
          <w:p w14:paraId="227DD43D"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0</w:t>
            </w:r>
          </w:p>
        </w:tc>
        <w:tc>
          <w:tcPr>
            <w:tcW w:w="1064" w:type="dxa"/>
          </w:tcPr>
          <w:p w14:paraId="227DD43E"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By-product of drinking water disinfection</w:t>
            </w:r>
          </w:p>
        </w:tc>
      </w:tr>
      <w:tr w:rsidR="00E614B1" w:rsidRPr="009974AB" w14:paraId="227DD449" w14:textId="77777777" w:rsidTr="009974AB">
        <w:tc>
          <w:tcPr>
            <w:tcW w:w="1064" w:type="dxa"/>
          </w:tcPr>
          <w:p w14:paraId="227DD440"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TOTAL HALOACETIC ACIDS (HAA5)</w:t>
            </w:r>
          </w:p>
        </w:tc>
        <w:tc>
          <w:tcPr>
            <w:tcW w:w="1064" w:type="dxa"/>
          </w:tcPr>
          <w:p w14:paraId="227DD441"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VACHERIE WELCOME TOWER</w:t>
            </w:r>
          </w:p>
        </w:tc>
        <w:tc>
          <w:tcPr>
            <w:tcW w:w="1064" w:type="dxa"/>
          </w:tcPr>
          <w:p w14:paraId="227DD442"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2023 - 2024</w:t>
            </w:r>
          </w:p>
        </w:tc>
        <w:tc>
          <w:tcPr>
            <w:tcW w:w="1064" w:type="dxa"/>
          </w:tcPr>
          <w:p w14:paraId="227DD443"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48</w:t>
            </w:r>
          </w:p>
        </w:tc>
        <w:tc>
          <w:tcPr>
            <w:tcW w:w="1064" w:type="dxa"/>
          </w:tcPr>
          <w:p w14:paraId="227DD444"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23.5 - 88.7</w:t>
            </w:r>
          </w:p>
        </w:tc>
        <w:tc>
          <w:tcPr>
            <w:tcW w:w="1064" w:type="dxa"/>
          </w:tcPr>
          <w:p w14:paraId="227DD445"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ppb</w:t>
            </w:r>
          </w:p>
        </w:tc>
        <w:tc>
          <w:tcPr>
            <w:tcW w:w="1064" w:type="dxa"/>
          </w:tcPr>
          <w:p w14:paraId="227DD446"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60</w:t>
            </w:r>
          </w:p>
        </w:tc>
        <w:tc>
          <w:tcPr>
            <w:tcW w:w="1064" w:type="dxa"/>
          </w:tcPr>
          <w:p w14:paraId="227DD447"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0</w:t>
            </w:r>
          </w:p>
        </w:tc>
        <w:tc>
          <w:tcPr>
            <w:tcW w:w="1064" w:type="dxa"/>
          </w:tcPr>
          <w:p w14:paraId="227DD448"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By-product of drinking water disinfection</w:t>
            </w:r>
          </w:p>
        </w:tc>
      </w:tr>
      <w:tr w:rsidR="00E614B1" w:rsidRPr="009974AB" w14:paraId="227DD453" w14:textId="77777777" w:rsidTr="009974AB">
        <w:tc>
          <w:tcPr>
            <w:tcW w:w="1064" w:type="dxa"/>
          </w:tcPr>
          <w:p w14:paraId="227DD44A"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TTHM</w:t>
            </w:r>
          </w:p>
        </w:tc>
        <w:tc>
          <w:tcPr>
            <w:tcW w:w="1064" w:type="dxa"/>
          </w:tcPr>
          <w:p w14:paraId="227DD44B"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PARISH UTILITY OFFICE</w:t>
            </w:r>
          </w:p>
        </w:tc>
        <w:tc>
          <w:tcPr>
            <w:tcW w:w="1064" w:type="dxa"/>
          </w:tcPr>
          <w:p w14:paraId="227DD44C"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2023 - 2024</w:t>
            </w:r>
          </w:p>
        </w:tc>
        <w:tc>
          <w:tcPr>
            <w:tcW w:w="1064" w:type="dxa"/>
          </w:tcPr>
          <w:p w14:paraId="227DD44D"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68</w:t>
            </w:r>
          </w:p>
        </w:tc>
        <w:tc>
          <w:tcPr>
            <w:tcW w:w="1064" w:type="dxa"/>
          </w:tcPr>
          <w:p w14:paraId="227DD44E"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47.6 - 104.3</w:t>
            </w:r>
          </w:p>
        </w:tc>
        <w:tc>
          <w:tcPr>
            <w:tcW w:w="1064" w:type="dxa"/>
          </w:tcPr>
          <w:p w14:paraId="227DD44F"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ppb</w:t>
            </w:r>
          </w:p>
        </w:tc>
        <w:tc>
          <w:tcPr>
            <w:tcW w:w="1064" w:type="dxa"/>
          </w:tcPr>
          <w:p w14:paraId="227DD450"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80</w:t>
            </w:r>
          </w:p>
        </w:tc>
        <w:tc>
          <w:tcPr>
            <w:tcW w:w="1064" w:type="dxa"/>
          </w:tcPr>
          <w:p w14:paraId="227DD451"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0</w:t>
            </w:r>
          </w:p>
        </w:tc>
        <w:tc>
          <w:tcPr>
            <w:tcW w:w="1064" w:type="dxa"/>
          </w:tcPr>
          <w:p w14:paraId="227DD452"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By-product of drinking water chlorination</w:t>
            </w:r>
          </w:p>
        </w:tc>
      </w:tr>
      <w:tr w:rsidR="00E614B1" w:rsidRPr="009974AB" w14:paraId="227DD45D" w14:textId="77777777" w:rsidTr="009974AB">
        <w:tc>
          <w:tcPr>
            <w:tcW w:w="1064" w:type="dxa"/>
          </w:tcPr>
          <w:p w14:paraId="227DD454"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TTHM</w:t>
            </w:r>
          </w:p>
        </w:tc>
        <w:tc>
          <w:tcPr>
            <w:tcW w:w="1064" w:type="dxa"/>
          </w:tcPr>
          <w:p w14:paraId="227DD455"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VACHERIE WELCOME TOWER</w:t>
            </w:r>
          </w:p>
        </w:tc>
        <w:tc>
          <w:tcPr>
            <w:tcW w:w="1064" w:type="dxa"/>
          </w:tcPr>
          <w:p w14:paraId="227DD456"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2023 - 2024</w:t>
            </w:r>
          </w:p>
        </w:tc>
        <w:tc>
          <w:tcPr>
            <w:tcW w:w="1064" w:type="dxa"/>
          </w:tcPr>
          <w:p w14:paraId="227DD457"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72</w:t>
            </w:r>
          </w:p>
        </w:tc>
        <w:tc>
          <w:tcPr>
            <w:tcW w:w="1064" w:type="dxa"/>
          </w:tcPr>
          <w:p w14:paraId="227DD458"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48.4 - 108.1</w:t>
            </w:r>
          </w:p>
        </w:tc>
        <w:tc>
          <w:tcPr>
            <w:tcW w:w="1064" w:type="dxa"/>
          </w:tcPr>
          <w:p w14:paraId="227DD459"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ppb</w:t>
            </w:r>
          </w:p>
        </w:tc>
        <w:tc>
          <w:tcPr>
            <w:tcW w:w="1064" w:type="dxa"/>
          </w:tcPr>
          <w:p w14:paraId="227DD45A"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80</w:t>
            </w:r>
          </w:p>
        </w:tc>
        <w:tc>
          <w:tcPr>
            <w:tcW w:w="1064" w:type="dxa"/>
          </w:tcPr>
          <w:p w14:paraId="227DD45B"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0</w:t>
            </w:r>
          </w:p>
        </w:tc>
        <w:tc>
          <w:tcPr>
            <w:tcW w:w="1064" w:type="dxa"/>
          </w:tcPr>
          <w:p w14:paraId="227DD45C"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By-product of drinking water chlorination</w:t>
            </w:r>
          </w:p>
        </w:tc>
      </w:tr>
    </w:tbl>
    <w:p w14:paraId="227DD45E" w14:textId="77777777" w:rsidR="00E614B1" w:rsidRPr="00985D46" w:rsidRDefault="009974AB">
      <w:pPr>
        <w:pStyle w:val="Heading3"/>
        <w:rPr>
          <w:rFonts w:ascii="Calibri" w:hAnsi="Calibri" w:cs="Calibri"/>
        </w:rPr>
      </w:pPr>
      <w:bookmarkStart w:id="9" w:name="treated-secondary-contaminants"/>
      <w:bookmarkEnd w:id="8"/>
      <w:r w:rsidRPr="00985D46">
        <w:rPr>
          <w:rFonts w:ascii="Calibri" w:hAnsi="Calibri" w:cs="Calibri"/>
        </w:rPr>
        <w:t>Treated Secondary Contaminants</w:t>
      </w:r>
    </w:p>
    <w:tbl>
      <w:tblPr>
        <w:tblStyle w:val="Tabl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596"/>
        <w:gridCol w:w="1596"/>
        <w:gridCol w:w="1596"/>
        <w:gridCol w:w="1596"/>
        <w:gridCol w:w="1596"/>
        <w:gridCol w:w="1596"/>
      </w:tblGrid>
      <w:tr w:rsidR="00E614B1" w:rsidRPr="009974AB" w14:paraId="227DD465" w14:textId="77777777" w:rsidTr="009974AB">
        <w:trPr>
          <w:cnfStyle w:val="100000000000" w:firstRow="1" w:lastRow="0" w:firstColumn="0" w:lastColumn="0" w:oddVBand="0" w:evenVBand="0" w:oddHBand="0" w:evenHBand="0" w:firstRowFirstColumn="0" w:firstRowLastColumn="0" w:lastRowFirstColumn="0" w:lastRowLastColumn="0"/>
          <w:tblHeader/>
        </w:trPr>
        <w:tc>
          <w:tcPr>
            <w:tcW w:w="1596" w:type="dxa"/>
            <w:tcBorders>
              <w:bottom w:val="none" w:sz="0" w:space="0" w:color="auto"/>
            </w:tcBorders>
          </w:tcPr>
          <w:p w14:paraId="227DD45F"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Treated Secondary Contaminants</w:t>
            </w:r>
          </w:p>
        </w:tc>
        <w:tc>
          <w:tcPr>
            <w:tcW w:w="1596" w:type="dxa"/>
            <w:tcBorders>
              <w:bottom w:val="none" w:sz="0" w:space="0" w:color="auto"/>
            </w:tcBorders>
          </w:tcPr>
          <w:p w14:paraId="227DD460"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Collection Date</w:t>
            </w:r>
          </w:p>
        </w:tc>
        <w:tc>
          <w:tcPr>
            <w:tcW w:w="1596" w:type="dxa"/>
            <w:tcBorders>
              <w:bottom w:val="none" w:sz="0" w:space="0" w:color="auto"/>
            </w:tcBorders>
          </w:tcPr>
          <w:p w14:paraId="227DD461"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Highest Value</w:t>
            </w:r>
          </w:p>
        </w:tc>
        <w:tc>
          <w:tcPr>
            <w:tcW w:w="1596" w:type="dxa"/>
            <w:tcBorders>
              <w:bottom w:val="none" w:sz="0" w:space="0" w:color="auto"/>
            </w:tcBorders>
          </w:tcPr>
          <w:p w14:paraId="227DD462"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Range</w:t>
            </w:r>
          </w:p>
        </w:tc>
        <w:tc>
          <w:tcPr>
            <w:tcW w:w="1596" w:type="dxa"/>
            <w:tcBorders>
              <w:bottom w:val="none" w:sz="0" w:space="0" w:color="auto"/>
            </w:tcBorders>
          </w:tcPr>
          <w:p w14:paraId="227DD463"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Unit</w:t>
            </w:r>
          </w:p>
        </w:tc>
        <w:tc>
          <w:tcPr>
            <w:tcW w:w="1596" w:type="dxa"/>
            <w:tcBorders>
              <w:bottom w:val="none" w:sz="0" w:space="0" w:color="auto"/>
            </w:tcBorders>
          </w:tcPr>
          <w:p w14:paraId="227DD464"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SMCL</w:t>
            </w:r>
          </w:p>
        </w:tc>
      </w:tr>
      <w:tr w:rsidR="00E614B1" w:rsidRPr="009974AB" w14:paraId="227DD46C" w14:textId="77777777" w:rsidTr="009974AB">
        <w:tc>
          <w:tcPr>
            <w:tcW w:w="1596" w:type="dxa"/>
          </w:tcPr>
          <w:p w14:paraId="227DD466"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ALUMINUM</w:t>
            </w:r>
          </w:p>
        </w:tc>
        <w:tc>
          <w:tcPr>
            <w:tcW w:w="1596" w:type="dxa"/>
          </w:tcPr>
          <w:p w14:paraId="227DD467"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3/6/2024</w:t>
            </w:r>
          </w:p>
        </w:tc>
        <w:tc>
          <w:tcPr>
            <w:tcW w:w="1596" w:type="dxa"/>
          </w:tcPr>
          <w:p w14:paraId="227DD468"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0.08</w:t>
            </w:r>
          </w:p>
        </w:tc>
        <w:tc>
          <w:tcPr>
            <w:tcW w:w="1596" w:type="dxa"/>
          </w:tcPr>
          <w:p w14:paraId="227DD469"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0.08</w:t>
            </w:r>
          </w:p>
        </w:tc>
        <w:tc>
          <w:tcPr>
            <w:tcW w:w="1596" w:type="dxa"/>
          </w:tcPr>
          <w:p w14:paraId="227DD46A"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MG/L</w:t>
            </w:r>
          </w:p>
        </w:tc>
        <w:tc>
          <w:tcPr>
            <w:tcW w:w="1596" w:type="dxa"/>
          </w:tcPr>
          <w:p w14:paraId="227DD46B"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0.2</w:t>
            </w:r>
          </w:p>
        </w:tc>
      </w:tr>
      <w:tr w:rsidR="00E614B1" w:rsidRPr="009974AB" w14:paraId="227DD473" w14:textId="77777777" w:rsidTr="009974AB">
        <w:tc>
          <w:tcPr>
            <w:tcW w:w="1596" w:type="dxa"/>
          </w:tcPr>
          <w:p w14:paraId="227DD46D"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CHLORIDE</w:t>
            </w:r>
          </w:p>
        </w:tc>
        <w:tc>
          <w:tcPr>
            <w:tcW w:w="1596" w:type="dxa"/>
          </w:tcPr>
          <w:p w14:paraId="227DD46E"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3/6/2024</w:t>
            </w:r>
          </w:p>
        </w:tc>
        <w:tc>
          <w:tcPr>
            <w:tcW w:w="1596" w:type="dxa"/>
          </w:tcPr>
          <w:p w14:paraId="227DD46F"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29</w:t>
            </w:r>
          </w:p>
        </w:tc>
        <w:tc>
          <w:tcPr>
            <w:tcW w:w="1596" w:type="dxa"/>
          </w:tcPr>
          <w:p w14:paraId="227DD470"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29</w:t>
            </w:r>
          </w:p>
        </w:tc>
        <w:tc>
          <w:tcPr>
            <w:tcW w:w="1596" w:type="dxa"/>
          </w:tcPr>
          <w:p w14:paraId="227DD471"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MG/L</w:t>
            </w:r>
          </w:p>
        </w:tc>
        <w:tc>
          <w:tcPr>
            <w:tcW w:w="1596" w:type="dxa"/>
          </w:tcPr>
          <w:p w14:paraId="227DD472"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250</w:t>
            </w:r>
          </w:p>
        </w:tc>
      </w:tr>
      <w:tr w:rsidR="00E614B1" w:rsidRPr="009974AB" w14:paraId="227DD47A" w14:textId="77777777" w:rsidTr="009974AB">
        <w:tc>
          <w:tcPr>
            <w:tcW w:w="1596" w:type="dxa"/>
          </w:tcPr>
          <w:p w14:paraId="227DD474"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HARDNESS, TOTAL (AS CACO3)</w:t>
            </w:r>
          </w:p>
        </w:tc>
        <w:tc>
          <w:tcPr>
            <w:tcW w:w="1596" w:type="dxa"/>
          </w:tcPr>
          <w:p w14:paraId="227DD475"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3/6/2024</w:t>
            </w:r>
          </w:p>
        </w:tc>
        <w:tc>
          <w:tcPr>
            <w:tcW w:w="1596" w:type="dxa"/>
          </w:tcPr>
          <w:p w14:paraId="227DD476"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91.5</w:t>
            </w:r>
          </w:p>
        </w:tc>
        <w:tc>
          <w:tcPr>
            <w:tcW w:w="1596" w:type="dxa"/>
          </w:tcPr>
          <w:p w14:paraId="227DD477"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91.5</w:t>
            </w:r>
          </w:p>
        </w:tc>
        <w:tc>
          <w:tcPr>
            <w:tcW w:w="1596" w:type="dxa"/>
          </w:tcPr>
          <w:p w14:paraId="227DD478"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MG/L</w:t>
            </w:r>
          </w:p>
        </w:tc>
        <w:tc>
          <w:tcPr>
            <w:tcW w:w="1596" w:type="dxa"/>
          </w:tcPr>
          <w:p w14:paraId="227DD479"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0</w:t>
            </w:r>
          </w:p>
        </w:tc>
      </w:tr>
      <w:tr w:rsidR="00E614B1" w:rsidRPr="009974AB" w14:paraId="227DD481" w14:textId="77777777" w:rsidTr="009974AB">
        <w:tc>
          <w:tcPr>
            <w:tcW w:w="1596" w:type="dxa"/>
          </w:tcPr>
          <w:p w14:paraId="227DD47B"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PH</w:t>
            </w:r>
          </w:p>
        </w:tc>
        <w:tc>
          <w:tcPr>
            <w:tcW w:w="1596" w:type="dxa"/>
          </w:tcPr>
          <w:p w14:paraId="227DD47C"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3/6/2024</w:t>
            </w:r>
          </w:p>
        </w:tc>
        <w:tc>
          <w:tcPr>
            <w:tcW w:w="1596" w:type="dxa"/>
          </w:tcPr>
          <w:p w14:paraId="227DD47D"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7.52</w:t>
            </w:r>
          </w:p>
        </w:tc>
        <w:tc>
          <w:tcPr>
            <w:tcW w:w="1596" w:type="dxa"/>
          </w:tcPr>
          <w:p w14:paraId="227DD47E"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7.52</w:t>
            </w:r>
          </w:p>
        </w:tc>
        <w:tc>
          <w:tcPr>
            <w:tcW w:w="1596" w:type="dxa"/>
          </w:tcPr>
          <w:p w14:paraId="227DD47F"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PH</w:t>
            </w:r>
          </w:p>
        </w:tc>
        <w:tc>
          <w:tcPr>
            <w:tcW w:w="1596" w:type="dxa"/>
          </w:tcPr>
          <w:p w14:paraId="227DD480"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8.5</w:t>
            </w:r>
          </w:p>
        </w:tc>
      </w:tr>
      <w:tr w:rsidR="00E614B1" w:rsidRPr="009974AB" w14:paraId="227DD488" w14:textId="77777777" w:rsidTr="009974AB">
        <w:tc>
          <w:tcPr>
            <w:tcW w:w="1596" w:type="dxa"/>
          </w:tcPr>
          <w:p w14:paraId="227DD482"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POTASSIUM</w:t>
            </w:r>
          </w:p>
        </w:tc>
        <w:tc>
          <w:tcPr>
            <w:tcW w:w="1596" w:type="dxa"/>
          </w:tcPr>
          <w:p w14:paraId="227DD483"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8/21/2024</w:t>
            </w:r>
          </w:p>
        </w:tc>
        <w:tc>
          <w:tcPr>
            <w:tcW w:w="1596" w:type="dxa"/>
          </w:tcPr>
          <w:p w14:paraId="227DD484"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3810</w:t>
            </w:r>
          </w:p>
        </w:tc>
        <w:tc>
          <w:tcPr>
            <w:tcW w:w="1596" w:type="dxa"/>
          </w:tcPr>
          <w:p w14:paraId="227DD485"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2.6 - 3810</w:t>
            </w:r>
          </w:p>
        </w:tc>
        <w:tc>
          <w:tcPr>
            <w:tcW w:w="1596" w:type="dxa"/>
          </w:tcPr>
          <w:p w14:paraId="227DD486"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UG/L</w:t>
            </w:r>
          </w:p>
        </w:tc>
        <w:tc>
          <w:tcPr>
            <w:tcW w:w="1596" w:type="dxa"/>
          </w:tcPr>
          <w:p w14:paraId="227DD487"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0</w:t>
            </w:r>
          </w:p>
        </w:tc>
      </w:tr>
      <w:tr w:rsidR="00E614B1" w:rsidRPr="009974AB" w14:paraId="227DD48F" w14:textId="77777777" w:rsidTr="009974AB">
        <w:tc>
          <w:tcPr>
            <w:tcW w:w="1596" w:type="dxa"/>
          </w:tcPr>
          <w:p w14:paraId="227DD489"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SODIUM</w:t>
            </w:r>
          </w:p>
        </w:tc>
        <w:tc>
          <w:tcPr>
            <w:tcW w:w="1596" w:type="dxa"/>
          </w:tcPr>
          <w:p w14:paraId="227DD48A"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3/6/2024</w:t>
            </w:r>
          </w:p>
        </w:tc>
        <w:tc>
          <w:tcPr>
            <w:tcW w:w="1596" w:type="dxa"/>
          </w:tcPr>
          <w:p w14:paraId="227DD48B"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23.7</w:t>
            </w:r>
          </w:p>
        </w:tc>
        <w:tc>
          <w:tcPr>
            <w:tcW w:w="1596" w:type="dxa"/>
          </w:tcPr>
          <w:p w14:paraId="227DD48C"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23.7</w:t>
            </w:r>
          </w:p>
        </w:tc>
        <w:tc>
          <w:tcPr>
            <w:tcW w:w="1596" w:type="dxa"/>
          </w:tcPr>
          <w:p w14:paraId="227DD48D"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MG/L</w:t>
            </w:r>
          </w:p>
        </w:tc>
        <w:tc>
          <w:tcPr>
            <w:tcW w:w="1596" w:type="dxa"/>
          </w:tcPr>
          <w:p w14:paraId="227DD48E"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0</w:t>
            </w:r>
          </w:p>
        </w:tc>
      </w:tr>
      <w:tr w:rsidR="00E614B1" w:rsidRPr="009974AB" w14:paraId="227DD496" w14:textId="77777777" w:rsidTr="009974AB">
        <w:tc>
          <w:tcPr>
            <w:tcW w:w="1596" w:type="dxa"/>
          </w:tcPr>
          <w:p w14:paraId="227DD490"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SULFATE</w:t>
            </w:r>
          </w:p>
        </w:tc>
        <w:tc>
          <w:tcPr>
            <w:tcW w:w="1596" w:type="dxa"/>
          </w:tcPr>
          <w:p w14:paraId="227DD491"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3/6/2024</w:t>
            </w:r>
          </w:p>
        </w:tc>
        <w:tc>
          <w:tcPr>
            <w:tcW w:w="1596" w:type="dxa"/>
          </w:tcPr>
          <w:p w14:paraId="227DD492"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28</w:t>
            </w:r>
          </w:p>
        </w:tc>
        <w:tc>
          <w:tcPr>
            <w:tcW w:w="1596" w:type="dxa"/>
          </w:tcPr>
          <w:p w14:paraId="227DD493"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28</w:t>
            </w:r>
          </w:p>
        </w:tc>
        <w:tc>
          <w:tcPr>
            <w:tcW w:w="1596" w:type="dxa"/>
          </w:tcPr>
          <w:p w14:paraId="227DD494"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MG/L</w:t>
            </w:r>
          </w:p>
        </w:tc>
        <w:tc>
          <w:tcPr>
            <w:tcW w:w="1596" w:type="dxa"/>
          </w:tcPr>
          <w:p w14:paraId="227DD495" w14:textId="77777777" w:rsidR="00E614B1" w:rsidRPr="009974AB" w:rsidRDefault="009974AB">
            <w:pPr>
              <w:pStyle w:val="Compact"/>
              <w:rPr>
                <w:rFonts w:ascii="Calibri" w:hAnsi="Calibri" w:cs="Calibri"/>
                <w:sz w:val="16"/>
                <w:szCs w:val="16"/>
              </w:rPr>
            </w:pPr>
            <w:r w:rsidRPr="009974AB">
              <w:rPr>
                <w:rFonts w:ascii="Calibri" w:hAnsi="Calibri" w:cs="Calibri"/>
                <w:sz w:val="16"/>
                <w:szCs w:val="16"/>
              </w:rPr>
              <w:t>250</w:t>
            </w:r>
          </w:p>
        </w:tc>
      </w:tr>
    </w:tbl>
    <w:p w14:paraId="227DD497" w14:textId="77777777" w:rsidR="00E614B1" w:rsidRPr="00985D46" w:rsidRDefault="009974AB">
      <w:pPr>
        <w:pStyle w:val="Heading2"/>
        <w:rPr>
          <w:rFonts w:ascii="Calibri" w:hAnsi="Calibri" w:cs="Calibri"/>
        </w:rPr>
      </w:pPr>
      <w:bookmarkStart w:id="10" w:name="X4cb0404ce4f418188adec2805786841f8fc51f7"/>
      <w:bookmarkEnd w:id="0"/>
      <w:bookmarkEnd w:id="9"/>
      <w:r w:rsidRPr="00985D46">
        <w:rPr>
          <w:rFonts w:ascii="Calibri" w:hAnsi="Calibri" w:cs="Calibri"/>
        </w:rPr>
        <w:t>Environmental Protection Agency Required Health Effects Language</w:t>
      </w:r>
    </w:p>
    <w:p w14:paraId="227DD498" w14:textId="77777777" w:rsidR="00E614B1" w:rsidRPr="00985D46" w:rsidRDefault="009974AB">
      <w:pPr>
        <w:pStyle w:val="FirstParagraph"/>
        <w:rPr>
          <w:rFonts w:ascii="Calibri" w:hAnsi="Calibri" w:cs="Calibri"/>
        </w:rPr>
      </w:pPr>
      <w:r w:rsidRPr="00985D46">
        <w:rPr>
          <w:rFonts w:ascii="Calibri" w:hAnsi="Calibri" w:cs="Calibri"/>
        </w:rPr>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14:paraId="227DD499" w14:textId="77777777" w:rsidR="00E614B1" w:rsidRPr="00985D46" w:rsidRDefault="009974AB">
      <w:pPr>
        <w:pStyle w:val="BodyText"/>
        <w:rPr>
          <w:rFonts w:ascii="Calibri" w:hAnsi="Calibri" w:cs="Calibri"/>
        </w:rPr>
      </w:pPr>
      <w:r w:rsidRPr="00985D46">
        <w:rPr>
          <w:rFonts w:ascii="Calibri" w:hAnsi="Calibri" w:cs="Calibri"/>
        </w:rPr>
        <w:t xml:space="preserve">Lead can cause serious health problems, especially for pregnant women and young children. Lead in drinking water is primarily from materials and components associated with service lines and home plumbing. ST JAMES WATER DISTRICT 2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w:t>
      </w:r>
      <w:r w:rsidRPr="00985D46">
        <w:rPr>
          <w:rFonts w:ascii="Calibri" w:hAnsi="Calibri" w:cs="Calibri"/>
        </w:rPr>
        <w:lastRenderedPageBreak/>
        <w:t>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ST JAMES WATER DISTRICT 2 and RICHARD WEBRE BUS Phone: 225-562-2262. Information on lead in drinking water, testing methods, and steps you can take to minimize exposure is available at http://www.epa.gov/safewater/lead.</w:t>
      </w:r>
    </w:p>
    <w:p w14:paraId="227DD49A" w14:textId="77777777" w:rsidR="00E614B1" w:rsidRPr="00985D46" w:rsidRDefault="009974AB">
      <w:pPr>
        <w:pStyle w:val="Heading3"/>
        <w:rPr>
          <w:rFonts w:ascii="Calibri" w:hAnsi="Calibri" w:cs="Calibri"/>
        </w:rPr>
      </w:pPr>
      <w:bookmarkStart w:id="11" w:name="Xa2a0ac774134b7ad46124acc9c6b78650a2b675"/>
      <w:r w:rsidRPr="00985D46">
        <w:rPr>
          <w:rFonts w:ascii="Calibri" w:hAnsi="Calibri" w:cs="Calibri"/>
        </w:rPr>
        <w:t>Additional Required Health Effects Language:</w:t>
      </w:r>
    </w:p>
    <w:p w14:paraId="227DD49B" w14:textId="77777777" w:rsidR="00E614B1" w:rsidRPr="00985D46" w:rsidRDefault="009974AB">
      <w:pPr>
        <w:pStyle w:val="FirstParagraph"/>
        <w:rPr>
          <w:rFonts w:ascii="Calibri" w:hAnsi="Calibri" w:cs="Calibri"/>
        </w:rPr>
      </w:pPr>
      <w:r w:rsidRPr="00985D46">
        <w:rPr>
          <w:rFonts w:ascii="Calibri" w:hAnsi="Calibri" w:cs="Calibri"/>
        </w:rPr>
        <w:t>Some people who drink water containing Haloacetic acids in excess of the MCL over many years may have an increased risk of getting cancer. Some people who drink water containing trihalomethanes in excess of the MCL over many years may experience problems with their liver, kidneys, or central nervous systems, and may have an increased risk of getting cancer.</w:t>
      </w:r>
    </w:p>
    <w:p w14:paraId="227DD49C" w14:textId="77777777" w:rsidR="00E614B1" w:rsidRPr="00985D46" w:rsidRDefault="009974AB">
      <w:pPr>
        <w:pStyle w:val="Heading3"/>
        <w:rPr>
          <w:rFonts w:ascii="Calibri" w:hAnsi="Calibri" w:cs="Calibri"/>
        </w:rPr>
      </w:pPr>
      <w:bookmarkStart w:id="12" w:name="pfas-health-effects"/>
      <w:bookmarkEnd w:id="11"/>
      <w:r w:rsidRPr="00985D46">
        <w:rPr>
          <w:rFonts w:ascii="Calibri" w:hAnsi="Calibri" w:cs="Calibri"/>
        </w:rPr>
        <w:t>PFAS Health Effects</w:t>
      </w:r>
    </w:p>
    <w:p w14:paraId="227DD49D" w14:textId="77777777" w:rsidR="00E614B1" w:rsidRPr="00985D46" w:rsidRDefault="009974AB">
      <w:pPr>
        <w:pStyle w:val="FirstParagraph"/>
        <w:rPr>
          <w:rFonts w:ascii="Calibri" w:hAnsi="Calibri" w:cs="Calibri"/>
        </w:rPr>
      </w:pPr>
      <w:r w:rsidRPr="00985D46">
        <w:rPr>
          <w:rFonts w:ascii="Calibri" w:hAnsi="Calibri" w:cs="Calibri"/>
        </w:rPr>
        <w:t>Some people who drink water containing PFAS in excess of the EPA’s health advisory levels may experience certain health effects, such as impacts to the liver, immune system, or thyroid, and increased risk of certain cancers. More information is available at https://www.epa.gov/pfas.</w:t>
      </w:r>
    </w:p>
    <w:p w14:paraId="227DD49E" w14:textId="77777777" w:rsidR="00E614B1" w:rsidRPr="00985D46" w:rsidRDefault="009974AB">
      <w:pPr>
        <w:pStyle w:val="BodyText"/>
        <w:rPr>
          <w:rFonts w:ascii="Calibri" w:hAnsi="Calibri" w:cs="Calibri"/>
        </w:rPr>
      </w:pPr>
      <w:r w:rsidRPr="00985D46">
        <w:rPr>
          <w:rFonts w:ascii="Calibri" w:hAnsi="Calibri" w:cs="Calibri"/>
        </w:rPr>
        <w:t>There are no additional required health effects violation notices.</w:t>
      </w:r>
    </w:p>
    <w:p w14:paraId="227DD49F" w14:textId="77777777" w:rsidR="00E614B1" w:rsidRPr="00985D46" w:rsidRDefault="009974AB">
      <w:pPr>
        <w:pStyle w:val="Heading2"/>
        <w:rPr>
          <w:rFonts w:ascii="Calibri" w:hAnsi="Calibri" w:cs="Calibri"/>
        </w:rPr>
      </w:pPr>
      <w:bookmarkStart w:id="13" w:name="certification"/>
      <w:bookmarkEnd w:id="10"/>
      <w:bookmarkEnd w:id="12"/>
      <w:r w:rsidRPr="00985D46">
        <w:rPr>
          <w:rFonts w:ascii="Calibri" w:hAnsi="Calibri" w:cs="Calibri"/>
        </w:rPr>
        <w:t>Certification</w:t>
      </w:r>
    </w:p>
    <w:p w14:paraId="227DD4A0" w14:textId="77777777" w:rsidR="00E614B1" w:rsidRPr="00985D46" w:rsidRDefault="009974AB">
      <w:pPr>
        <w:pStyle w:val="FirstParagraph"/>
        <w:rPr>
          <w:rFonts w:ascii="Calibri" w:hAnsi="Calibri" w:cs="Calibri"/>
        </w:rPr>
      </w:pPr>
      <w:r w:rsidRPr="00985D46">
        <w:rPr>
          <w:rFonts w:ascii="Calibri" w:hAnsi="Calibri" w:cs="Calibri"/>
        </w:rPr>
        <w:t>St. James Water District 2 certifies that this CCR has been distributed to customers and that the information is correct and consistent with the compliance monitoring data. A certification form is available at www.ldh.la.gov/ccr or by contacting RICHARD WEBRE at 225-562-2262.</w:t>
      </w:r>
    </w:p>
    <w:p w14:paraId="227DD4A1" w14:textId="77777777" w:rsidR="00E614B1" w:rsidRPr="00985D46" w:rsidRDefault="009974AB">
      <w:pPr>
        <w:pStyle w:val="Heading2"/>
        <w:rPr>
          <w:rFonts w:ascii="Calibri" w:hAnsi="Calibri" w:cs="Calibri"/>
        </w:rPr>
      </w:pPr>
      <w:bookmarkStart w:id="14" w:name="contact-information"/>
      <w:bookmarkEnd w:id="13"/>
      <w:r w:rsidRPr="00985D46">
        <w:rPr>
          <w:rFonts w:ascii="Calibri" w:hAnsi="Calibri" w:cs="Calibri"/>
        </w:rPr>
        <w:t>Contact Information</w:t>
      </w:r>
    </w:p>
    <w:p w14:paraId="227DD4A2" w14:textId="77777777" w:rsidR="00E614B1" w:rsidRPr="00985D46" w:rsidRDefault="009974AB">
      <w:pPr>
        <w:pStyle w:val="FirstParagraph"/>
        <w:rPr>
          <w:rFonts w:ascii="Calibri" w:hAnsi="Calibri" w:cs="Calibri"/>
        </w:rPr>
      </w:pPr>
      <w:r w:rsidRPr="00985D46">
        <w:rPr>
          <w:rFonts w:ascii="Calibri" w:hAnsi="Calibri" w:cs="Calibri"/>
        </w:rPr>
        <w:t>For more information, please contact:</w:t>
      </w:r>
    </w:p>
    <w:p w14:paraId="227DD4A3" w14:textId="77777777" w:rsidR="00E614B1" w:rsidRPr="00985D46" w:rsidRDefault="009974AB">
      <w:pPr>
        <w:numPr>
          <w:ilvl w:val="0"/>
          <w:numId w:val="5"/>
        </w:numPr>
        <w:rPr>
          <w:rFonts w:ascii="Calibri" w:hAnsi="Calibri" w:cs="Calibri"/>
        </w:rPr>
      </w:pPr>
      <w:r w:rsidRPr="00985D46">
        <w:rPr>
          <w:rFonts w:ascii="Calibri" w:hAnsi="Calibri" w:cs="Calibri"/>
          <w:b/>
          <w:bCs/>
        </w:rPr>
        <w:t>Name</w:t>
      </w:r>
      <w:r w:rsidRPr="00985D46">
        <w:rPr>
          <w:rFonts w:ascii="Calibri" w:hAnsi="Calibri" w:cs="Calibri"/>
        </w:rPr>
        <w:t>: RICHARD WEBRE</w:t>
      </w:r>
    </w:p>
    <w:p w14:paraId="227DD4A4" w14:textId="77777777" w:rsidR="00E614B1" w:rsidRPr="00985D46" w:rsidRDefault="009974AB">
      <w:pPr>
        <w:numPr>
          <w:ilvl w:val="0"/>
          <w:numId w:val="5"/>
        </w:numPr>
        <w:rPr>
          <w:rFonts w:ascii="Calibri" w:hAnsi="Calibri" w:cs="Calibri"/>
        </w:rPr>
      </w:pPr>
      <w:r w:rsidRPr="00985D46">
        <w:rPr>
          <w:rFonts w:ascii="Calibri" w:hAnsi="Calibri" w:cs="Calibri"/>
          <w:b/>
          <w:bCs/>
        </w:rPr>
        <w:t>Phone</w:t>
      </w:r>
      <w:r w:rsidRPr="00985D46">
        <w:rPr>
          <w:rFonts w:ascii="Calibri" w:hAnsi="Calibri" w:cs="Calibri"/>
        </w:rPr>
        <w:t>: 225-562-2262</w:t>
      </w:r>
    </w:p>
    <w:p w14:paraId="227DD4A5" w14:textId="77777777" w:rsidR="00E614B1" w:rsidRPr="00985D46" w:rsidRDefault="009974AB">
      <w:pPr>
        <w:numPr>
          <w:ilvl w:val="0"/>
          <w:numId w:val="5"/>
        </w:numPr>
        <w:rPr>
          <w:rFonts w:ascii="Calibri" w:hAnsi="Calibri" w:cs="Calibri"/>
        </w:rPr>
      </w:pPr>
      <w:r w:rsidRPr="00985D46">
        <w:rPr>
          <w:rFonts w:ascii="Calibri" w:hAnsi="Calibri" w:cs="Calibri"/>
          <w:b/>
          <w:bCs/>
        </w:rPr>
        <w:t>Website</w:t>
      </w:r>
      <w:r w:rsidRPr="00985D46">
        <w:rPr>
          <w:rFonts w:ascii="Calibri" w:hAnsi="Calibri" w:cs="Calibri"/>
        </w:rPr>
        <w:t>: www.ldh.la.gov/watergrade</w:t>
      </w:r>
    </w:p>
    <w:p w14:paraId="227DD4A6" w14:textId="77777777" w:rsidR="00E614B1" w:rsidRPr="00985D46" w:rsidRDefault="009974AB">
      <w:pPr>
        <w:pStyle w:val="FirstParagraph"/>
        <w:rPr>
          <w:rFonts w:ascii="Calibri" w:hAnsi="Calibri" w:cs="Calibri"/>
        </w:rPr>
      </w:pPr>
      <w:r w:rsidRPr="00985D46">
        <w:rPr>
          <w:rFonts w:ascii="Calibri" w:hAnsi="Calibri" w:cs="Calibri"/>
          <w:b/>
          <w:bCs/>
        </w:rPr>
        <w:t>Notice Regarding Distribution of the 2024 Annual Water Quality Report</w:t>
      </w:r>
    </w:p>
    <w:p w14:paraId="227DD4A7" w14:textId="77777777" w:rsidR="00E614B1" w:rsidRPr="00985D46" w:rsidRDefault="009974AB">
      <w:pPr>
        <w:pStyle w:val="BodyText"/>
        <w:rPr>
          <w:rFonts w:ascii="Calibri" w:hAnsi="Calibri" w:cs="Calibri"/>
        </w:rPr>
      </w:pPr>
      <w:r w:rsidRPr="00985D46">
        <w:rPr>
          <w:rFonts w:ascii="Calibri" w:hAnsi="Calibri" w:cs="Calibri"/>
        </w:rPr>
        <w:t>The St. James Water District 1 2024 Annual Water Quality Report will not be mailed to customers. Hard copies can be requested by contacting Richard Webre at 225-562-2262. We encourage all customers to review the report to stay informed about the quality of your drinking water.</w:t>
      </w:r>
    </w:p>
    <w:p w14:paraId="227DD4A8" w14:textId="77777777" w:rsidR="00E614B1" w:rsidRPr="00985D46" w:rsidRDefault="00000000">
      <w:pPr>
        <w:rPr>
          <w:rFonts w:ascii="Calibri" w:hAnsi="Calibri" w:cs="Calibri"/>
        </w:rPr>
      </w:pPr>
      <w:r>
        <w:rPr>
          <w:rFonts w:ascii="Calibri" w:hAnsi="Calibri" w:cs="Calibri"/>
        </w:rPr>
        <w:pict w14:anchorId="227DD4B0">
          <v:rect id="_x0000_i1026" style="width:0;height:1.5pt" o:hralign="center" o:hrstd="t" o:hr="t"/>
        </w:pict>
      </w:r>
    </w:p>
    <w:p w14:paraId="227DD4A9" w14:textId="77777777" w:rsidR="00E614B1" w:rsidRPr="00985D46" w:rsidRDefault="009974AB">
      <w:pPr>
        <w:pStyle w:val="FirstParagraph"/>
        <w:rPr>
          <w:rFonts w:ascii="Calibri" w:hAnsi="Calibri" w:cs="Calibri"/>
        </w:rPr>
      </w:pPr>
      <w:r w:rsidRPr="00985D46">
        <w:rPr>
          <w:rFonts w:ascii="Calibri" w:hAnsi="Calibri" w:cs="Calibri"/>
        </w:rPr>
        <w:lastRenderedPageBreak/>
        <w:t>Thank you for allowing us to continue providing your family with clean, quality water this year. In order to maintain a safe and dependable water supply we sometimes need to make improvements that will benefit all of our customers.</w:t>
      </w:r>
    </w:p>
    <w:p w14:paraId="227DD4AA" w14:textId="77777777" w:rsidR="00E614B1" w:rsidRPr="00985D46" w:rsidRDefault="009974AB">
      <w:pPr>
        <w:pStyle w:val="BodyText"/>
        <w:rPr>
          <w:rFonts w:ascii="Calibri" w:hAnsi="Calibri" w:cs="Calibri"/>
        </w:rPr>
      </w:pPr>
      <w:r w:rsidRPr="00985D46">
        <w:rPr>
          <w:rFonts w:ascii="Calibri" w:hAnsi="Calibri" w:cs="Calibri"/>
        </w:rPr>
        <w:t>We at the ST JAMES WATER DISTRICT 2 work around the clock to provide top quality drinking water to every tap. We ask that all our customers help us protect and conserve our water sources, which are the heart of our community, our way of life, and our children’s future. Additional information on the water system can be found at www.ldh.la.gov/watergrade. Please call our office if you have questions.</w:t>
      </w:r>
    </w:p>
    <w:p w14:paraId="227DD4AB" w14:textId="77777777" w:rsidR="00E614B1" w:rsidRPr="00985D46" w:rsidRDefault="00000000">
      <w:pPr>
        <w:rPr>
          <w:rFonts w:ascii="Calibri" w:hAnsi="Calibri" w:cs="Calibri"/>
        </w:rPr>
      </w:pPr>
      <w:r>
        <w:rPr>
          <w:rFonts w:ascii="Calibri" w:hAnsi="Calibri" w:cs="Calibri"/>
        </w:rPr>
        <w:pict w14:anchorId="227DD4B1">
          <v:rect id="_x0000_i1027" style="width:0;height:1.5pt" o:hralign="center" o:hrstd="t" o:hr="t"/>
        </w:pict>
      </w:r>
      <w:bookmarkEnd w:id="14"/>
    </w:p>
    <w:sectPr w:rsidR="00E614B1" w:rsidRPr="00985D46">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A0405B0E"/>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E3141456"/>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16cid:durableId="1817333756">
    <w:abstractNumId w:val="0"/>
  </w:num>
  <w:num w:numId="2" w16cid:durableId="1798789336">
    <w:abstractNumId w:val="1"/>
  </w:num>
  <w:num w:numId="3" w16cid:durableId="225190218">
    <w:abstractNumId w:val="1"/>
  </w:num>
  <w:num w:numId="4" w16cid:durableId="1481194456">
    <w:abstractNumId w:val="1"/>
  </w:num>
  <w:num w:numId="5" w16cid:durableId="1365313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2"/>
    <w:compatSetting w:name="useWord2013TrackBottomHyphenation" w:uri="http://schemas.microsoft.com/office/word" w:val="1"/>
  </w:compat>
  <w:rsids>
    <w:rsidRoot w:val="00E614B1"/>
    <w:rsid w:val="001F4E7C"/>
    <w:rsid w:val="003E0EFB"/>
    <w:rsid w:val="009202AE"/>
    <w:rsid w:val="00985D46"/>
    <w:rsid w:val="009974AB"/>
    <w:rsid w:val="00DC2781"/>
    <w:rsid w:val="00E36F9B"/>
    <w:rsid w:val="00E61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DD357"/>
  <w15:docId w15:val="{05C6CBCD-DACF-41EC-9E1A-12BB97D3E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basedOn w:val="Title"/>
    <w:next w:val="BodyText"/>
    <w:qFormat/>
    <w:pPr>
      <w:keepNext/>
      <w:keepLines/>
    </w:pPr>
    <w:rPr>
      <w:sz w:val="24"/>
      <w:szCs w:val="24"/>
    </w:rPr>
  </w:style>
  <w:style w:type="paragraph" w:styleId="Date">
    <w:name w:val="Date"/>
    <w:basedOn w:val="Title"/>
    <w:next w:val="BodyText"/>
    <w:qFormat/>
    <w:pPr>
      <w:keepNext/>
      <w:keepLines/>
    </w:pPr>
    <w:rPr>
      <w:sz w:val="24"/>
      <w:szCs w:val="24"/>
    </w:r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2219</Words>
  <Characters>12650</Characters>
  <Application>Microsoft Office Word</Application>
  <DocSecurity>0</DocSecurity>
  <Lines>105</Lines>
  <Paragraphs>29</Paragraphs>
  <ScaleCrop>false</ScaleCrop>
  <Company/>
  <LinksUpToDate>false</LinksUpToDate>
  <CharactersWithSpaces>14840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Tabitha Cortez</cp:lastModifiedBy>
  <cp:revision>5</cp:revision>
  <dcterms:created xsi:type="dcterms:W3CDTF">2025-05-15T21:17:00Z</dcterms:created>
  <dcterms:modified xsi:type="dcterms:W3CDTF">2025-05-16T12:57:00Z</dcterms:modified>
</cp:coreProperties>
</file>