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67B3" w14:textId="77777777" w:rsidR="0076546B" w:rsidRPr="00C4242D" w:rsidRDefault="0076546B" w:rsidP="0076546B">
      <w:pPr>
        <w:jc w:val="center"/>
        <w:rPr>
          <w:b/>
          <w:sz w:val="24"/>
          <w:szCs w:val="24"/>
        </w:rPr>
      </w:pPr>
      <w:r w:rsidRPr="00C4242D">
        <w:rPr>
          <w:b/>
          <w:sz w:val="24"/>
          <w:szCs w:val="24"/>
        </w:rPr>
        <w:t>Free I</w:t>
      </w:r>
      <w:r w:rsidR="00C9598F" w:rsidRPr="00C4242D">
        <w:rPr>
          <w:b/>
          <w:sz w:val="24"/>
          <w:szCs w:val="24"/>
        </w:rPr>
        <w:t>ncome Tax Assistance Available to St. James Parish Residents</w:t>
      </w:r>
    </w:p>
    <w:p w14:paraId="3334F39A" w14:textId="19C481D1" w:rsidR="0076546B" w:rsidRDefault="00651CCB" w:rsidP="0076546B">
      <w:pPr>
        <w:jc w:val="center"/>
      </w:pPr>
      <w:r>
        <w:t>NO CHARGES OR FEES</w:t>
      </w:r>
    </w:p>
    <w:p w14:paraId="22B4FD9A" w14:textId="77777777" w:rsidR="00DD03F2" w:rsidRDefault="00DD03F2" w:rsidP="0076546B">
      <w:pPr>
        <w:jc w:val="center"/>
      </w:pPr>
    </w:p>
    <w:p w14:paraId="11722FEB" w14:textId="33BD38EF" w:rsidR="005F1350" w:rsidRDefault="0076546B" w:rsidP="00A52DD1">
      <w:pPr>
        <w:jc w:val="both"/>
      </w:pPr>
      <w:r>
        <w:t xml:space="preserve">St. James Parish Government, Department of Human Resources, Community Action Agency is offering free income </w:t>
      </w:r>
      <w:r w:rsidR="005F1350">
        <w:t>tax assistance to parish residents</w:t>
      </w:r>
      <w:r w:rsidR="00C9598F">
        <w:t xml:space="preserve"> through the Capital Area United Way</w:t>
      </w:r>
      <w:r w:rsidR="008D12AC">
        <w:t>’s</w:t>
      </w:r>
      <w:r w:rsidR="00C9598F">
        <w:t xml:space="preserve"> Volunteer Income Tax Assistance</w:t>
      </w:r>
      <w:r w:rsidR="008D12AC">
        <w:t xml:space="preserve"> (</w:t>
      </w:r>
      <w:r w:rsidR="00651CCB">
        <w:t>VITA) program</w:t>
      </w:r>
      <w:r w:rsidR="005F1350">
        <w:t xml:space="preserve">. </w:t>
      </w:r>
      <w:r w:rsidR="00C9598F">
        <w:t>Please call 225-562-2442 to schedule</w:t>
      </w:r>
      <w:r w:rsidR="00077F4D">
        <w:t xml:space="preserve"> an appointment</w:t>
      </w:r>
      <w:r w:rsidR="005F1350">
        <w:t>.</w:t>
      </w:r>
      <w:r w:rsidR="00077F4D">
        <w:t xml:space="preserve">  Income </w:t>
      </w:r>
      <w:r w:rsidR="00C9598F">
        <w:t xml:space="preserve">Tax assistance will be </w:t>
      </w:r>
      <w:r w:rsidR="008D12AC">
        <w:t>provided Monday</w:t>
      </w:r>
      <w:r w:rsidR="00077F4D">
        <w:t xml:space="preserve"> t</w:t>
      </w:r>
      <w:r w:rsidR="00DD03F2">
        <w:t>hrough</w:t>
      </w:r>
      <w:r w:rsidR="00C9598F">
        <w:t xml:space="preserve"> </w:t>
      </w:r>
      <w:r w:rsidR="00077F4D">
        <w:t>Thursday from 7:30</w:t>
      </w:r>
      <w:r w:rsidR="00DD03F2">
        <w:t xml:space="preserve"> a</w:t>
      </w:r>
      <w:r w:rsidR="005622A3">
        <w:t>.</w:t>
      </w:r>
      <w:r w:rsidR="00DD03F2">
        <w:t>m</w:t>
      </w:r>
      <w:r w:rsidR="005622A3">
        <w:t>.</w:t>
      </w:r>
      <w:r w:rsidR="00077F4D">
        <w:t xml:space="preserve"> to 3:30</w:t>
      </w:r>
      <w:r w:rsidR="00C9598F">
        <w:t xml:space="preserve"> </w:t>
      </w:r>
      <w:r w:rsidR="005622A3">
        <w:t xml:space="preserve">p.m. </w:t>
      </w:r>
      <w:r w:rsidR="00F7137A">
        <w:t xml:space="preserve">by </w:t>
      </w:r>
      <w:r w:rsidR="00987B94">
        <w:t xml:space="preserve">certified tax preparers </w:t>
      </w:r>
      <w:r w:rsidR="00BD2304">
        <w:t xml:space="preserve">beginning Monday, February 12, </w:t>
      </w:r>
      <w:r w:rsidR="002747B1">
        <w:t>2024,</w:t>
      </w:r>
      <w:r w:rsidR="00436CF5" w:rsidRPr="00436CF5">
        <w:t xml:space="preserve"> </w:t>
      </w:r>
      <w:r w:rsidR="00436CF5">
        <w:t>at the following location</w:t>
      </w:r>
      <w:r w:rsidR="006D2431">
        <w:t>.</w:t>
      </w:r>
    </w:p>
    <w:p w14:paraId="7F8881F4" w14:textId="3600BB54" w:rsidR="00C4242D" w:rsidRDefault="00627B70" w:rsidP="00316104">
      <w:pPr>
        <w:spacing w:after="0" w:line="240" w:lineRule="auto"/>
        <w:jc w:val="both"/>
      </w:pPr>
      <w:r>
        <w:t>St. James Parish Government, Department of Human Resources</w:t>
      </w:r>
    </w:p>
    <w:p w14:paraId="30466FF9" w14:textId="055CF61C" w:rsidR="00627B70" w:rsidRDefault="00627B70" w:rsidP="00316104">
      <w:pPr>
        <w:spacing w:after="0" w:line="240" w:lineRule="auto"/>
        <w:jc w:val="both"/>
      </w:pPr>
      <w:r>
        <w:t>Satellite Office</w:t>
      </w:r>
    </w:p>
    <w:p w14:paraId="5388F87B" w14:textId="6A087CA5" w:rsidR="00627B70" w:rsidRDefault="00316104" w:rsidP="00316104">
      <w:pPr>
        <w:spacing w:after="0" w:line="240" w:lineRule="auto"/>
        <w:jc w:val="both"/>
      </w:pPr>
      <w:r>
        <w:t>2430 Louisiana Avenue</w:t>
      </w:r>
    </w:p>
    <w:p w14:paraId="19700CED" w14:textId="23FE0ECC" w:rsidR="00316104" w:rsidRDefault="00316104" w:rsidP="00316104">
      <w:pPr>
        <w:spacing w:after="0" w:line="240" w:lineRule="auto"/>
        <w:jc w:val="both"/>
      </w:pPr>
      <w:r>
        <w:t>Lutcher, LA  70071</w:t>
      </w:r>
    </w:p>
    <w:p w14:paraId="444BE2C5" w14:textId="77777777" w:rsidR="00316104" w:rsidRDefault="00316104" w:rsidP="00316104">
      <w:pPr>
        <w:spacing w:after="0" w:line="240" w:lineRule="auto"/>
        <w:jc w:val="both"/>
      </w:pPr>
    </w:p>
    <w:p w14:paraId="145B9DDE" w14:textId="09D3058C" w:rsidR="008D12AC" w:rsidRDefault="008D12AC" w:rsidP="00A52DD1">
      <w:pPr>
        <w:jc w:val="both"/>
      </w:pPr>
      <w:r>
        <w:t>Please bring the following information to complete your income tax return:</w:t>
      </w:r>
    </w:p>
    <w:p w14:paraId="19C3F85C" w14:textId="77777777" w:rsidR="008D12AC" w:rsidRDefault="008D12AC" w:rsidP="00A52DD1">
      <w:pPr>
        <w:pStyle w:val="ListParagraph"/>
        <w:numPr>
          <w:ilvl w:val="0"/>
          <w:numId w:val="1"/>
        </w:numPr>
        <w:jc w:val="both"/>
      </w:pPr>
      <w:r>
        <w:t>Tax information such as forms W-2, 1099, 1098, 1095</w:t>
      </w:r>
    </w:p>
    <w:p w14:paraId="0E1BA96E" w14:textId="73B3D2C0" w:rsidR="008D12AC" w:rsidRDefault="008D12AC" w:rsidP="00A52DD1">
      <w:pPr>
        <w:pStyle w:val="ListParagraph"/>
        <w:numPr>
          <w:ilvl w:val="0"/>
          <w:numId w:val="1"/>
        </w:numPr>
        <w:jc w:val="both"/>
      </w:pPr>
      <w:r>
        <w:t xml:space="preserve">Social security cards for </w:t>
      </w:r>
      <w:r w:rsidRPr="003D1BC5">
        <w:rPr>
          <w:b/>
          <w:bCs/>
        </w:rPr>
        <w:t>all</w:t>
      </w:r>
      <w:r>
        <w:t xml:space="preserve"> persons </w:t>
      </w:r>
      <w:r w:rsidR="006100C5">
        <w:t xml:space="preserve">claimed </w:t>
      </w:r>
      <w:r>
        <w:t>on your tax return.</w:t>
      </w:r>
    </w:p>
    <w:p w14:paraId="563FA9CA" w14:textId="4CAA7267" w:rsidR="008D12AC" w:rsidRDefault="008D12AC" w:rsidP="00A52DD1">
      <w:pPr>
        <w:pStyle w:val="ListParagraph"/>
        <w:numPr>
          <w:ilvl w:val="0"/>
          <w:numId w:val="1"/>
        </w:numPr>
        <w:jc w:val="both"/>
      </w:pPr>
      <w:r>
        <w:t>Picture ID (such as valid driver’s licen</w:t>
      </w:r>
      <w:r w:rsidR="006100C5">
        <w:t>s</w:t>
      </w:r>
      <w:r>
        <w:t>e</w:t>
      </w:r>
      <w:r w:rsidR="006100C5">
        <w:t xml:space="preserve">) </w:t>
      </w:r>
      <w:r>
        <w:t>for you and your spouse</w:t>
      </w:r>
    </w:p>
    <w:p w14:paraId="63619980" w14:textId="77777777" w:rsidR="008D12AC" w:rsidRDefault="008D12AC" w:rsidP="00A52DD1">
      <w:pPr>
        <w:pStyle w:val="ListParagraph"/>
        <w:numPr>
          <w:ilvl w:val="0"/>
          <w:numId w:val="1"/>
        </w:numPr>
        <w:jc w:val="both"/>
      </w:pPr>
      <w:r>
        <w:t>Child care provider’s name, address and tax ID number</w:t>
      </w:r>
    </w:p>
    <w:p w14:paraId="324AABA7" w14:textId="77777777" w:rsidR="008D12AC" w:rsidRDefault="008D12AC" w:rsidP="00A52DD1">
      <w:pPr>
        <w:pStyle w:val="ListParagraph"/>
        <w:numPr>
          <w:ilvl w:val="0"/>
          <w:numId w:val="1"/>
        </w:numPr>
        <w:jc w:val="both"/>
      </w:pPr>
      <w:r>
        <w:t>Checking and savings account verification</w:t>
      </w:r>
    </w:p>
    <w:p w14:paraId="75A7EB93" w14:textId="77777777" w:rsidR="008D12AC" w:rsidRDefault="008D12AC" w:rsidP="00A52DD1">
      <w:pPr>
        <w:pStyle w:val="ListParagraph"/>
        <w:numPr>
          <w:ilvl w:val="0"/>
          <w:numId w:val="1"/>
        </w:numPr>
        <w:jc w:val="both"/>
      </w:pPr>
      <w:r>
        <w:t>Any other relevant information about income and expenses</w:t>
      </w:r>
    </w:p>
    <w:p w14:paraId="4605524D" w14:textId="77777777" w:rsidR="00651CCB" w:rsidRDefault="00651CCB" w:rsidP="00A52DD1">
      <w:pPr>
        <w:jc w:val="both"/>
      </w:pPr>
    </w:p>
    <w:p w14:paraId="79BACD7A" w14:textId="5500FB98" w:rsidR="00A06EA0" w:rsidRDefault="00A06EA0" w:rsidP="00A52DD1">
      <w:pPr>
        <w:spacing w:after="0"/>
        <w:jc w:val="both"/>
        <w:rPr>
          <w:rFonts w:ascii="Times New Roman" w:hAnsi="Times New Roman"/>
          <w:sz w:val="24"/>
        </w:rPr>
      </w:pPr>
      <w:r>
        <w:rPr>
          <w:rFonts w:ascii="Times New Roman" w:hAnsi="Times New Roman"/>
          <w:sz w:val="24"/>
        </w:rPr>
        <w:t xml:space="preserve">St. James Parish </w:t>
      </w:r>
      <w:r w:rsidR="008E4BE2">
        <w:rPr>
          <w:rFonts w:ascii="Times New Roman" w:hAnsi="Times New Roman"/>
          <w:sz w:val="24"/>
        </w:rPr>
        <w:t>Government</w:t>
      </w:r>
      <w:r w:rsidR="00ED6255">
        <w:rPr>
          <w:rFonts w:ascii="Times New Roman" w:hAnsi="Times New Roman"/>
          <w:sz w:val="24"/>
        </w:rPr>
        <w:t xml:space="preserve">, Dept. of Human Resources </w:t>
      </w:r>
      <w:r>
        <w:rPr>
          <w:rFonts w:ascii="Times New Roman" w:hAnsi="Times New Roman"/>
          <w:sz w:val="24"/>
        </w:rPr>
        <w:t>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0F69E632" w14:textId="77777777" w:rsidR="0052757C" w:rsidRDefault="0052757C" w:rsidP="00A06EA0">
      <w:pPr>
        <w:spacing w:after="0"/>
        <w:jc w:val="right"/>
        <w:rPr>
          <w:rFonts w:ascii="Times New Roman" w:hAnsi="Times New Roman"/>
        </w:rPr>
      </w:pPr>
      <w:r>
        <w:rPr>
          <w:rFonts w:ascii="Times New Roman" w:hAnsi="Times New Roman"/>
        </w:rPr>
        <w:t xml:space="preserve"> </w:t>
      </w:r>
    </w:p>
    <w:p w14:paraId="55331D07" w14:textId="77777777" w:rsidR="008D12AC" w:rsidRDefault="008D12AC" w:rsidP="008D12AC">
      <w:pPr>
        <w:jc w:val="both"/>
      </w:pPr>
    </w:p>
    <w:p w14:paraId="0D939443" w14:textId="70E27144" w:rsidR="00396988" w:rsidRDefault="00396988" w:rsidP="008D12AC">
      <w:pPr>
        <w:jc w:val="both"/>
      </w:pPr>
      <w:r>
        <w:t xml:space="preserve">Publish </w:t>
      </w:r>
      <w:r w:rsidR="007A254C">
        <w:t xml:space="preserve"> 1/25</w:t>
      </w:r>
      <w:r w:rsidR="00DA51BF" w:rsidRPr="00DA51BF">
        <w:rPr>
          <w:vertAlign w:val="superscript"/>
        </w:rPr>
        <w:t>th</w:t>
      </w:r>
      <w:r w:rsidR="00DA51BF">
        <w:t>, 2/1</w:t>
      </w:r>
      <w:r w:rsidR="00DA51BF" w:rsidRPr="00DA51BF">
        <w:rPr>
          <w:vertAlign w:val="superscript"/>
        </w:rPr>
        <w:t>st</w:t>
      </w:r>
      <w:r w:rsidR="00DA51BF">
        <w:t>,</w:t>
      </w:r>
      <w:r w:rsidR="007A254C">
        <w:t xml:space="preserve"> and</w:t>
      </w:r>
      <w:r w:rsidR="000B1A97">
        <w:t xml:space="preserve"> </w:t>
      </w:r>
      <w:r w:rsidR="009E42FF">
        <w:t>2/</w:t>
      </w:r>
      <w:r w:rsidR="00DA51BF">
        <w:t>8/</w:t>
      </w:r>
      <w:r w:rsidR="009E42FF">
        <w:t>2024.</w:t>
      </w:r>
    </w:p>
    <w:p w14:paraId="24ED7335" w14:textId="77777777" w:rsidR="008D12AC" w:rsidRDefault="008D12AC" w:rsidP="005F1350">
      <w:pPr>
        <w:jc w:val="both"/>
      </w:pPr>
    </w:p>
    <w:p w14:paraId="44696DAE" w14:textId="77777777" w:rsidR="00C9598F" w:rsidRDefault="00C9598F" w:rsidP="005F1350">
      <w:pPr>
        <w:jc w:val="both"/>
      </w:pPr>
    </w:p>
    <w:sectPr w:rsidR="00C95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97A78"/>
    <w:multiLevelType w:val="hybridMultilevel"/>
    <w:tmpl w:val="3282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87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6B"/>
    <w:rsid w:val="00077F4D"/>
    <w:rsid w:val="000B1A97"/>
    <w:rsid w:val="000B7DEC"/>
    <w:rsid w:val="002747B1"/>
    <w:rsid w:val="00316104"/>
    <w:rsid w:val="003648FD"/>
    <w:rsid w:val="00396988"/>
    <w:rsid w:val="00396D49"/>
    <w:rsid w:val="003D1BC5"/>
    <w:rsid w:val="00412356"/>
    <w:rsid w:val="00436CF5"/>
    <w:rsid w:val="004969E9"/>
    <w:rsid w:val="0052757C"/>
    <w:rsid w:val="005622A3"/>
    <w:rsid w:val="005F1350"/>
    <w:rsid w:val="006100C5"/>
    <w:rsid w:val="00627B70"/>
    <w:rsid w:val="00651CCB"/>
    <w:rsid w:val="00686D88"/>
    <w:rsid w:val="006D2431"/>
    <w:rsid w:val="0076546B"/>
    <w:rsid w:val="007A254C"/>
    <w:rsid w:val="00837BFB"/>
    <w:rsid w:val="008D12AC"/>
    <w:rsid w:val="008E4BE2"/>
    <w:rsid w:val="00987B94"/>
    <w:rsid w:val="009A79C4"/>
    <w:rsid w:val="009E42FF"/>
    <w:rsid w:val="00A06EA0"/>
    <w:rsid w:val="00A52DD1"/>
    <w:rsid w:val="00B27211"/>
    <w:rsid w:val="00BA5140"/>
    <w:rsid w:val="00BD2304"/>
    <w:rsid w:val="00C4242D"/>
    <w:rsid w:val="00C9598F"/>
    <w:rsid w:val="00DA51BF"/>
    <w:rsid w:val="00DC0C8F"/>
    <w:rsid w:val="00DD03F2"/>
    <w:rsid w:val="00E26DFC"/>
    <w:rsid w:val="00ED6255"/>
    <w:rsid w:val="00F7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E8CC"/>
  <w15:chartTrackingRefBased/>
  <w15:docId w15:val="{900F2D05-43D1-45B1-A5ED-613F4C96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Schiwyn Joseph</dc:creator>
  <cp:keywords/>
  <dc:description/>
  <cp:lastModifiedBy>Schiwyn Joseph</cp:lastModifiedBy>
  <cp:revision>7</cp:revision>
  <dcterms:created xsi:type="dcterms:W3CDTF">2024-01-10T19:58:00Z</dcterms:created>
  <dcterms:modified xsi:type="dcterms:W3CDTF">2024-01-18T15:57:00Z</dcterms:modified>
</cp:coreProperties>
</file>